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9ED8" w14:textId="77777777" w:rsidR="00864D28" w:rsidRPr="00FC6C6E" w:rsidRDefault="00F66630" w:rsidP="00656DBC">
      <w:pPr>
        <w:snapToGrid w:val="0"/>
        <w:jc w:val="center"/>
        <w:rPr>
          <w:rFonts w:ascii="Times New Roman" w:eastAsia="標楷體" w:hAnsi="Times New Roman"/>
          <w:bCs/>
          <w:sz w:val="32"/>
        </w:rPr>
      </w:pPr>
      <w:r w:rsidRPr="006D570E">
        <w:rPr>
          <w:rFonts w:ascii="Times New Roman" w:eastAsia="標楷體" w:hAnsi="Times New Roman" w:hint="eastAsia"/>
          <w:b/>
          <w:sz w:val="32"/>
        </w:rPr>
        <w:t>國立</w:t>
      </w:r>
      <w:proofErr w:type="gramStart"/>
      <w:r w:rsidRPr="006D570E">
        <w:rPr>
          <w:rFonts w:ascii="Times New Roman" w:eastAsia="標楷體" w:hAnsi="Times New Roman" w:hint="eastAsia"/>
          <w:b/>
          <w:sz w:val="32"/>
        </w:rPr>
        <w:t>臺</w:t>
      </w:r>
      <w:proofErr w:type="gramEnd"/>
      <w:r w:rsidRPr="006D570E">
        <w:rPr>
          <w:rFonts w:ascii="Times New Roman" w:eastAsia="標楷體" w:hAnsi="Times New Roman" w:hint="eastAsia"/>
          <w:b/>
          <w:sz w:val="32"/>
        </w:rPr>
        <w:t>北教育大學</w:t>
      </w:r>
      <w:r w:rsidR="00594E07" w:rsidRPr="00FC6C6E">
        <w:rPr>
          <w:rFonts w:eastAsia="標楷體" w:hint="eastAsia"/>
          <w:b/>
          <w:kern w:val="0"/>
          <w:sz w:val="32"/>
        </w:rPr>
        <w:t>○○</w:t>
      </w:r>
      <w:r w:rsidR="00594E07" w:rsidRPr="00FC6C6E">
        <w:rPr>
          <w:rFonts w:eastAsia="標楷體" w:hint="eastAsia"/>
          <w:b/>
          <w:kern w:val="0"/>
          <w:sz w:val="32"/>
        </w:rPr>
        <w:t>(</w:t>
      </w:r>
      <w:r w:rsidR="00594E07" w:rsidRPr="00FC6C6E">
        <w:rPr>
          <w:rFonts w:eastAsia="標楷體" w:hint="eastAsia"/>
          <w:b/>
          <w:sz w:val="32"/>
        </w:rPr>
        <w:t>教學單位</w:t>
      </w:r>
      <w:r w:rsidR="00594E07" w:rsidRPr="00FC6C6E">
        <w:rPr>
          <w:rFonts w:eastAsia="標楷體" w:hint="eastAsia"/>
          <w:b/>
          <w:sz w:val="32"/>
        </w:rPr>
        <w:t>)</w:t>
      </w:r>
      <w:r w:rsidRPr="00FC6C6E">
        <w:rPr>
          <w:rFonts w:ascii="Times New Roman" w:eastAsia="標楷體" w:hAnsi="Times New Roman" w:hint="eastAsia"/>
          <w:b/>
          <w:sz w:val="32"/>
        </w:rPr>
        <w:t>國內校外專業實習作業辦法</w:t>
      </w:r>
    </w:p>
    <w:p w14:paraId="47A0F189" w14:textId="2B993AD1" w:rsidR="00F66630" w:rsidRPr="00FC6C6E" w:rsidRDefault="00F66630" w:rsidP="00656DBC">
      <w:pPr>
        <w:snapToGrid w:val="0"/>
        <w:jc w:val="center"/>
        <w:rPr>
          <w:rFonts w:ascii="Times New Roman" w:eastAsia="標楷體" w:hAnsi="Times New Roman"/>
          <w:bCs/>
          <w:sz w:val="32"/>
        </w:rPr>
      </w:pPr>
      <w:r w:rsidRPr="00FC6C6E">
        <w:rPr>
          <w:rFonts w:ascii="Times New Roman" w:eastAsia="標楷體" w:hAnsi="Times New Roman" w:hint="eastAsia"/>
          <w:bCs/>
          <w:sz w:val="32"/>
        </w:rPr>
        <w:t>(</w:t>
      </w:r>
      <w:r w:rsidR="00656DBC" w:rsidRPr="00FC6C6E">
        <w:rPr>
          <w:rFonts w:ascii="Times New Roman" w:eastAsia="標楷體" w:hAnsi="Times New Roman" w:hint="eastAsia"/>
          <w:bCs/>
          <w:sz w:val="32"/>
        </w:rPr>
        <w:t>草案</w:t>
      </w:r>
      <w:r w:rsidRPr="00FC6C6E">
        <w:rPr>
          <w:rFonts w:ascii="Times New Roman" w:eastAsia="標楷體" w:hAnsi="Times New Roman" w:hint="eastAsia"/>
          <w:bCs/>
          <w:sz w:val="32"/>
        </w:rPr>
        <w:t>)</w:t>
      </w:r>
    </w:p>
    <w:p w14:paraId="1BA4CD50" w14:textId="77777777" w:rsidR="00656DBC" w:rsidRPr="00FC6C6E" w:rsidRDefault="00656DBC" w:rsidP="00656DBC">
      <w:pPr>
        <w:snapToGrid w:val="0"/>
        <w:jc w:val="right"/>
        <w:rPr>
          <w:rFonts w:ascii="Times New Roman" w:eastAsia="標楷體" w:hAnsi="Times New Roman"/>
          <w:bCs/>
          <w:sz w:val="20"/>
        </w:rPr>
      </w:pPr>
    </w:p>
    <w:p w14:paraId="069B919D" w14:textId="30722FFB" w:rsidR="006D0CB7" w:rsidRPr="00FC6C6E" w:rsidRDefault="006D0CB7" w:rsidP="006D0CB7">
      <w:pPr>
        <w:snapToGrid w:val="0"/>
        <w:jc w:val="right"/>
        <w:rPr>
          <w:rFonts w:ascii="標楷體" w:eastAsia="標楷體" w:hAnsi="標楷體"/>
          <w:bCs/>
          <w:color w:val="FF0000"/>
          <w:sz w:val="20"/>
          <w:szCs w:val="20"/>
        </w:rPr>
      </w:pPr>
      <w:r w:rsidRPr="00FC6C6E">
        <w:rPr>
          <w:rFonts w:ascii="標楷體" w:eastAsia="標楷體" w:hAnsi="標楷體" w:hint="eastAsia"/>
          <w:bCs/>
          <w:color w:val="FF0000"/>
          <w:sz w:val="20"/>
          <w:szCs w:val="20"/>
        </w:rPr>
        <w:t>11</w:t>
      </w:r>
      <w:r w:rsidR="00AB04C3" w:rsidRPr="00FC6C6E">
        <w:rPr>
          <w:rFonts w:ascii="標楷體" w:eastAsia="標楷體" w:hAnsi="標楷體" w:hint="eastAsia"/>
          <w:bCs/>
          <w:color w:val="FF0000"/>
          <w:sz w:val="20"/>
          <w:szCs w:val="20"/>
        </w:rPr>
        <w:t>3</w:t>
      </w:r>
      <w:r w:rsidRPr="00FC6C6E">
        <w:rPr>
          <w:rFonts w:ascii="標楷體" w:eastAsia="標楷體" w:hAnsi="標楷體" w:hint="eastAsia"/>
          <w:bCs/>
          <w:color w:val="FF0000"/>
          <w:sz w:val="20"/>
          <w:szCs w:val="20"/>
        </w:rPr>
        <w:t>.</w:t>
      </w:r>
      <w:r w:rsidR="00AB04C3" w:rsidRPr="00FC6C6E">
        <w:rPr>
          <w:rFonts w:ascii="標楷體" w:eastAsia="標楷體" w:hAnsi="標楷體" w:hint="eastAsia"/>
          <w:bCs/>
          <w:color w:val="FF0000"/>
          <w:sz w:val="20"/>
          <w:szCs w:val="20"/>
        </w:rPr>
        <w:t>12</w:t>
      </w:r>
      <w:r w:rsidRPr="00FC6C6E">
        <w:rPr>
          <w:rFonts w:ascii="標楷體" w:eastAsia="標楷體" w:hAnsi="標楷體" w:hint="eastAsia"/>
          <w:bCs/>
          <w:color w:val="FF0000"/>
          <w:sz w:val="20"/>
          <w:szCs w:val="20"/>
        </w:rPr>
        <w:t>.</w:t>
      </w:r>
      <w:r w:rsidR="00AB04C3" w:rsidRPr="00FC6C6E">
        <w:rPr>
          <w:rFonts w:ascii="標楷體" w:eastAsia="標楷體" w:hAnsi="標楷體" w:hint="eastAsia"/>
          <w:bCs/>
          <w:color w:val="FF0000"/>
          <w:sz w:val="20"/>
          <w:szCs w:val="20"/>
        </w:rPr>
        <w:t>24</w:t>
      </w:r>
      <w:r w:rsidRPr="00FC6C6E">
        <w:rPr>
          <w:rFonts w:ascii="標楷體" w:eastAsia="標楷體" w:hAnsi="標楷體" w:hint="eastAsia"/>
          <w:bCs/>
          <w:color w:val="FF0000"/>
          <w:sz w:val="20"/>
          <w:szCs w:val="20"/>
        </w:rPr>
        <w:t xml:space="preserve"> </w:t>
      </w:r>
      <w:r w:rsidR="00AB04C3" w:rsidRPr="00FC6C6E">
        <w:rPr>
          <w:rFonts w:ascii="標楷體" w:eastAsia="標楷體" w:hAnsi="標楷體" w:hint="eastAsia"/>
          <w:bCs/>
          <w:color w:val="FF0000"/>
          <w:sz w:val="20"/>
          <w:szCs w:val="20"/>
        </w:rPr>
        <w:t>113</w:t>
      </w:r>
      <w:r w:rsidRPr="00FC6C6E">
        <w:rPr>
          <w:rFonts w:ascii="標楷體" w:eastAsia="標楷體" w:hAnsi="標楷體" w:hint="eastAsia"/>
          <w:bCs/>
          <w:color w:val="FF0000"/>
          <w:sz w:val="20"/>
          <w:szCs w:val="20"/>
        </w:rPr>
        <w:t>學年度第</w:t>
      </w:r>
      <w:r w:rsidR="00AB04C3" w:rsidRPr="00FC6C6E">
        <w:rPr>
          <w:rFonts w:ascii="標楷體" w:eastAsia="標楷體" w:hAnsi="標楷體" w:hint="eastAsia"/>
          <w:bCs/>
          <w:color w:val="FF0000"/>
          <w:sz w:val="20"/>
          <w:szCs w:val="20"/>
        </w:rPr>
        <w:t>1</w:t>
      </w:r>
      <w:r w:rsidRPr="00FC6C6E">
        <w:rPr>
          <w:rFonts w:ascii="標楷體" w:eastAsia="標楷體" w:hAnsi="標楷體" w:hint="eastAsia"/>
          <w:bCs/>
          <w:color w:val="FF0000"/>
          <w:sz w:val="20"/>
          <w:szCs w:val="20"/>
        </w:rPr>
        <w:t>學期</w:t>
      </w:r>
      <w:r w:rsidR="00AB04C3" w:rsidRPr="00FC6C6E">
        <w:rPr>
          <w:rFonts w:ascii="標楷體" w:eastAsia="標楷體" w:hAnsi="標楷體" w:hint="eastAsia"/>
          <w:bCs/>
          <w:color w:val="FF0000"/>
          <w:sz w:val="20"/>
          <w:szCs w:val="20"/>
        </w:rPr>
        <w:t>就業輔導暨產</w:t>
      </w:r>
      <w:r w:rsidRPr="00FC6C6E">
        <w:rPr>
          <w:rFonts w:ascii="標楷體" w:eastAsia="標楷體" w:hAnsi="標楷體" w:hint="eastAsia"/>
          <w:bCs/>
          <w:color w:val="FF0000"/>
          <w:sz w:val="20"/>
          <w:szCs w:val="20"/>
        </w:rPr>
        <w:t>業實習委員會通過</w:t>
      </w:r>
    </w:p>
    <w:p w14:paraId="68417A8D" w14:textId="2F13A594" w:rsidR="00FC6C6E" w:rsidRPr="00FC6C6E" w:rsidRDefault="00FC6C6E" w:rsidP="00FC6C6E">
      <w:pPr>
        <w:snapToGrid w:val="0"/>
        <w:jc w:val="right"/>
        <w:rPr>
          <w:rFonts w:ascii="Times New Roman" w:eastAsia="標楷體" w:hAnsi="Times New Roman"/>
          <w:bCs/>
          <w:color w:val="FF0000"/>
          <w:sz w:val="20"/>
        </w:rPr>
      </w:pPr>
      <w:bookmarkStart w:id="0" w:name="_Hlk185281369"/>
      <w:r w:rsidRPr="00FC6C6E">
        <w:rPr>
          <w:rFonts w:ascii="標楷體" w:eastAsia="標楷體" w:hAnsi="標楷體" w:hint="eastAsia"/>
          <w:bCs/>
          <w:color w:val="FF0000"/>
          <w:sz w:val="20"/>
          <w:szCs w:val="20"/>
        </w:rPr>
        <w:t>114.○.○</w:t>
      </w:r>
      <w:r w:rsidRPr="00FC6C6E">
        <w:rPr>
          <w:rFonts w:ascii="Times New Roman" w:eastAsia="標楷體" w:hAnsi="Times New Roman" w:hint="eastAsia"/>
          <w:bCs/>
          <w:color w:val="FF0000"/>
          <w:sz w:val="20"/>
        </w:rPr>
        <w:t>第○次行政會議通過</w:t>
      </w:r>
    </w:p>
    <w:p w14:paraId="3EE4C345" w14:textId="4D1E7204" w:rsidR="00656DBC" w:rsidRPr="00FC6C6E" w:rsidRDefault="006D0CB7" w:rsidP="00656DBC">
      <w:pPr>
        <w:snapToGrid w:val="0"/>
        <w:jc w:val="right"/>
        <w:rPr>
          <w:rFonts w:ascii="Times New Roman" w:eastAsia="標楷體" w:hAnsi="Times New Roman"/>
          <w:bCs/>
          <w:color w:val="FF0000"/>
          <w:sz w:val="20"/>
        </w:rPr>
      </w:pPr>
      <w:r w:rsidRPr="00FC6C6E">
        <w:rPr>
          <w:rFonts w:ascii="標楷體" w:eastAsia="標楷體" w:hAnsi="標楷體" w:hint="eastAsia"/>
          <w:bCs/>
          <w:color w:val="FF0000"/>
          <w:sz w:val="20"/>
          <w:szCs w:val="20"/>
        </w:rPr>
        <w:t>114.○.○</w:t>
      </w:r>
      <w:r w:rsidRPr="00FC6C6E">
        <w:rPr>
          <w:rFonts w:ascii="Times New Roman" w:eastAsia="標楷體" w:hAnsi="Times New Roman" w:hint="eastAsia"/>
          <w:bCs/>
          <w:color w:val="FF0000"/>
          <w:sz w:val="20"/>
        </w:rPr>
        <w:t>第○次</w:t>
      </w:r>
      <w:r w:rsidR="00656DBC" w:rsidRPr="00FC6C6E">
        <w:rPr>
          <w:rFonts w:ascii="Times New Roman" w:eastAsia="標楷體" w:hAnsi="Times New Roman" w:hint="eastAsia"/>
          <w:bCs/>
          <w:color w:val="FF0000"/>
          <w:sz w:val="20"/>
        </w:rPr>
        <w:t>校務會議通過</w:t>
      </w:r>
    </w:p>
    <w:bookmarkEnd w:id="0"/>
    <w:p w14:paraId="0601FD83" w14:textId="77777777" w:rsidR="00F66630" w:rsidRPr="00FC6C6E" w:rsidRDefault="00F66630" w:rsidP="00656DBC">
      <w:pPr>
        <w:snapToGrid w:val="0"/>
        <w:jc w:val="both"/>
        <w:rPr>
          <w:rFonts w:ascii="Times New Roman" w:eastAsia="標楷體" w:hAnsi="Times New Roman"/>
          <w:bCs/>
          <w:sz w:val="28"/>
          <w:szCs w:val="28"/>
        </w:rPr>
      </w:pPr>
    </w:p>
    <w:p w14:paraId="39BFC796" w14:textId="57D3ED3F" w:rsidR="0034054B" w:rsidRPr="00FC6C6E" w:rsidRDefault="0034054B" w:rsidP="0034054B">
      <w:pPr>
        <w:snapToGrid w:val="0"/>
        <w:ind w:left="560" w:hangingChars="200" w:hanging="560"/>
        <w:jc w:val="both"/>
        <w:rPr>
          <w:rFonts w:ascii="Times New Roman" w:eastAsia="標楷體" w:hAnsi="Times New Roman"/>
          <w:bCs/>
          <w:sz w:val="28"/>
          <w:szCs w:val="28"/>
        </w:rPr>
      </w:pPr>
      <w:r w:rsidRPr="00FC6C6E">
        <w:rPr>
          <w:rFonts w:ascii="Times New Roman" w:eastAsia="標楷體" w:hAnsi="Times New Roman" w:hint="eastAsia"/>
          <w:bCs/>
          <w:sz w:val="28"/>
          <w:szCs w:val="28"/>
        </w:rPr>
        <w:t>一、本系為落實學生「學以致用」與「理論與實務結合」之目的，</w:t>
      </w:r>
      <w:proofErr w:type="gramStart"/>
      <w:r w:rsidRPr="00FC6C6E">
        <w:rPr>
          <w:rFonts w:ascii="Times New Roman" w:eastAsia="標楷體" w:hAnsi="Times New Roman" w:hint="eastAsia"/>
          <w:bCs/>
          <w:sz w:val="28"/>
          <w:szCs w:val="28"/>
        </w:rPr>
        <w:t>爰</w:t>
      </w:r>
      <w:proofErr w:type="gramEnd"/>
      <w:r w:rsidRPr="00FC6C6E">
        <w:rPr>
          <w:rFonts w:ascii="Times New Roman" w:eastAsia="標楷體" w:hAnsi="Times New Roman" w:hint="eastAsia"/>
          <w:bCs/>
          <w:sz w:val="28"/>
          <w:szCs w:val="28"/>
        </w:rPr>
        <w:t>依本校「國內校外專業實習辦法」，特訂定本辦法。</w:t>
      </w:r>
    </w:p>
    <w:p w14:paraId="0D5890E0" w14:textId="07692D90" w:rsidR="0034054B" w:rsidRPr="00FC6C6E" w:rsidRDefault="0034054B" w:rsidP="0034054B">
      <w:pPr>
        <w:snapToGrid w:val="0"/>
        <w:ind w:left="560" w:hangingChars="200" w:hanging="560"/>
        <w:jc w:val="both"/>
        <w:rPr>
          <w:rFonts w:eastAsia="標楷體"/>
          <w:bCs/>
          <w:sz w:val="28"/>
          <w:szCs w:val="28"/>
        </w:rPr>
      </w:pPr>
      <w:r w:rsidRPr="00FC6C6E">
        <w:rPr>
          <w:rFonts w:eastAsia="標楷體" w:hint="eastAsia"/>
          <w:bCs/>
          <w:sz w:val="28"/>
          <w:szCs w:val="28"/>
        </w:rPr>
        <w:t>二、本系辦理校外專業實習，係指在本系專門課程架構下，於二至四年級開設校外專業實習課程，以增強學生實務專業能力、理論應用為目的，安排學生至實習機構進行職場屬性實務學習，並於實習期滿，經本系實習指導教授及實習機構共同評核成績合格者，</w:t>
      </w:r>
      <w:proofErr w:type="gramStart"/>
      <w:r w:rsidRPr="00FC6C6E">
        <w:rPr>
          <w:rFonts w:eastAsia="標楷體" w:hint="eastAsia"/>
          <w:bCs/>
          <w:sz w:val="28"/>
          <w:szCs w:val="28"/>
        </w:rPr>
        <w:t>採</w:t>
      </w:r>
      <w:proofErr w:type="gramEnd"/>
      <w:r w:rsidRPr="00FC6C6E">
        <w:rPr>
          <w:rFonts w:eastAsia="標楷體" w:hint="eastAsia"/>
          <w:bCs/>
          <w:sz w:val="28"/>
          <w:szCs w:val="28"/>
        </w:rPr>
        <w:t>計為學分數，每學分實習時數○小時。</w:t>
      </w:r>
    </w:p>
    <w:p w14:paraId="27E94921"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hint="eastAsia"/>
          <w:bCs/>
          <w:sz w:val="28"/>
          <w:szCs w:val="28"/>
        </w:rPr>
        <w:t>三、本系校外專業實習委員會負責整體規劃及推動校外專業實習相關業務</w:t>
      </w:r>
      <w:r w:rsidRPr="00FC6C6E">
        <w:rPr>
          <w:rFonts w:eastAsia="標楷體" w:hint="eastAsia"/>
          <w:bCs/>
          <w:sz w:val="28"/>
        </w:rPr>
        <w:t>，其設置要點另定之。</w:t>
      </w:r>
    </w:p>
    <w:p w14:paraId="3BA737E0"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hint="eastAsia"/>
          <w:bCs/>
          <w:sz w:val="28"/>
          <w:szCs w:val="28"/>
        </w:rPr>
        <w:t>四、本系篩選及評估合作實習機構，按下列實習場所分類進行作業，</w:t>
      </w:r>
      <w:r w:rsidRPr="00FC6C6E">
        <w:rPr>
          <w:rFonts w:eastAsia="標楷體"/>
          <w:bCs/>
          <w:sz w:val="28"/>
        </w:rPr>
        <w:t>以</w:t>
      </w:r>
      <w:r w:rsidRPr="00FC6C6E">
        <w:rPr>
          <w:rFonts w:eastAsia="標楷體" w:hint="eastAsia"/>
          <w:bCs/>
          <w:sz w:val="28"/>
        </w:rPr>
        <w:t>實習工作內容專業性、實習權益保障</w:t>
      </w:r>
      <w:bookmarkStart w:id="1" w:name="_Hlk184396605"/>
      <w:r w:rsidRPr="00FC6C6E">
        <w:rPr>
          <w:rFonts w:eastAsia="標楷體" w:hint="eastAsia"/>
          <w:bCs/>
          <w:sz w:val="28"/>
        </w:rPr>
        <w:t>、實習場所安全性</w:t>
      </w:r>
      <w:bookmarkEnd w:id="1"/>
      <w:r w:rsidRPr="00FC6C6E">
        <w:rPr>
          <w:rFonts w:eastAsia="標楷體"/>
          <w:bCs/>
          <w:sz w:val="28"/>
        </w:rPr>
        <w:t>為評估重點，</w:t>
      </w:r>
      <w:r w:rsidRPr="00FC6C6E">
        <w:rPr>
          <w:rFonts w:eastAsia="標楷體" w:hint="eastAsia"/>
          <w:bCs/>
          <w:kern w:val="0"/>
          <w:sz w:val="28"/>
          <w:szCs w:val="28"/>
        </w:rPr>
        <w:t>並做成評估紀錄，且</w:t>
      </w:r>
      <w:r w:rsidRPr="00FC6C6E">
        <w:rPr>
          <w:rFonts w:eastAsia="標楷體" w:hint="eastAsia"/>
          <w:bCs/>
          <w:sz w:val="28"/>
          <w:szCs w:val="28"/>
        </w:rPr>
        <w:t>經本系校外專業實習委員會審核通過者方可合作實習。</w:t>
      </w:r>
    </w:p>
    <w:p w14:paraId="191771C1" w14:textId="77777777" w:rsidR="0034054B" w:rsidRPr="00FC6C6E" w:rsidRDefault="0034054B" w:rsidP="0034054B">
      <w:pPr>
        <w:pStyle w:val="a3"/>
        <w:numPr>
          <w:ilvl w:val="0"/>
          <w:numId w:val="18"/>
        </w:numPr>
        <w:autoSpaceDE w:val="0"/>
        <w:autoSpaceDN w:val="0"/>
        <w:adjustRightInd w:val="0"/>
        <w:snapToGrid w:val="0"/>
        <w:ind w:left="1040" w:hangingChars="200" w:hanging="560"/>
        <w:jc w:val="both"/>
        <w:rPr>
          <w:rFonts w:ascii="Times New Roman" w:eastAsia="標楷體" w:hAnsi="Times New Roman"/>
          <w:bCs/>
          <w:sz w:val="28"/>
          <w:szCs w:val="28"/>
        </w:rPr>
      </w:pPr>
      <w:r w:rsidRPr="00FC6C6E">
        <w:rPr>
          <w:rFonts w:ascii="Times New Roman" w:eastAsia="標楷體" w:hAnsi="Times New Roman" w:hint="eastAsia"/>
          <w:bCs/>
          <w:sz w:val="28"/>
          <w:szCs w:val="28"/>
        </w:rPr>
        <w:t>政府機關：指中央、地方各級機關及其設立之實（試）驗、研究、文教、醫療及特種基金管理等機構，應選擇與本系職能培育需求相關，並至勞動部網站查詢</w:t>
      </w:r>
      <w:r w:rsidRPr="00FC6C6E">
        <w:rPr>
          <w:rFonts w:ascii="Times New Roman" w:eastAsia="標楷體" w:hAnsi="Times New Roman" w:hint="eastAsia"/>
          <w:bCs/>
          <w:sz w:val="28"/>
          <w:szCs w:val="28"/>
        </w:rPr>
        <w:t>3</w:t>
      </w:r>
      <w:r w:rsidRPr="00FC6C6E">
        <w:rPr>
          <w:rFonts w:ascii="Times New Roman" w:eastAsia="標楷體" w:hAnsi="Times New Roman" w:hint="eastAsia"/>
          <w:bCs/>
          <w:sz w:val="28"/>
          <w:szCs w:val="28"/>
        </w:rPr>
        <w:t>年內有無違反勞動法令及違反性別平等工作法之紀錄，確實檢視實習機構適切性。</w:t>
      </w:r>
    </w:p>
    <w:p w14:paraId="3373C9BD" w14:textId="77777777" w:rsidR="0034054B" w:rsidRPr="00FC6C6E" w:rsidRDefault="0034054B" w:rsidP="0034054B">
      <w:pPr>
        <w:pStyle w:val="a3"/>
        <w:numPr>
          <w:ilvl w:val="0"/>
          <w:numId w:val="18"/>
        </w:numPr>
        <w:autoSpaceDE w:val="0"/>
        <w:autoSpaceDN w:val="0"/>
        <w:adjustRightInd w:val="0"/>
        <w:snapToGrid w:val="0"/>
        <w:ind w:left="1040" w:hangingChars="200" w:hanging="560"/>
        <w:jc w:val="both"/>
        <w:rPr>
          <w:rFonts w:ascii="Times New Roman" w:eastAsia="標楷體" w:hAnsi="Times New Roman"/>
          <w:bCs/>
          <w:sz w:val="28"/>
          <w:szCs w:val="28"/>
        </w:rPr>
      </w:pPr>
      <w:r w:rsidRPr="00FC6C6E">
        <w:rPr>
          <w:rFonts w:ascii="Times New Roman" w:eastAsia="標楷體" w:hAnsi="Times New Roman" w:hint="eastAsia"/>
          <w:bCs/>
          <w:sz w:val="28"/>
          <w:szCs w:val="28"/>
        </w:rPr>
        <w:t>其餘公民營機構、法人、團體：應選擇經政府核准立案，與本系職能培育需求相關，並至勞動部網站查詢</w:t>
      </w:r>
      <w:r w:rsidRPr="00FC6C6E">
        <w:rPr>
          <w:rFonts w:ascii="Times New Roman" w:eastAsia="標楷體" w:hAnsi="Times New Roman" w:hint="eastAsia"/>
          <w:bCs/>
          <w:sz w:val="28"/>
          <w:szCs w:val="28"/>
        </w:rPr>
        <w:t>3</w:t>
      </w:r>
      <w:r w:rsidRPr="00FC6C6E">
        <w:rPr>
          <w:rFonts w:ascii="Times New Roman" w:eastAsia="標楷體" w:hAnsi="Times New Roman" w:hint="eastAsia"/>
          <w:bCs/>
          <w:sz w:val="28"/>
          <w:szCs w:val="28"/>
        </w:rPr>
        <w:t>年內有無違反勞動法令及違反性別平等工作法之紀錄，確實</w:t>
      </w:r>
      <w:bookmarkStart w:id="2" w:name="_Hlk184397434"/>
      <w:r w:rsidRPr="00FC6C6E">
        <w:rPr>
          <w:rFonts w:ascii="Times New Roman" w:eastAsia="標楷體" w:hAnsi="Times New Roman" w:hint="eastAsia"/>
          <w:bCs/>
          <w:sz w:val="28"/>
          <w:szCs w:val="28"/>
        </w:rPr>
        <w:t>檢視實習機構適切性</w:t>
      </w:r>
      <w:bookmarkEnd w:id="2"/>
      <w:r w:rsidRPr="00FC6C6E">
        <w:rPr>
          <w:rFonts w:ascii="Times New Roman" w:eastAsia="標楷體" w:hAnsi="Times New Roman" w:hint="eastAsia"/>
          <w:bCs/>
          <w:sz w:val="28"/>
          <w:szCs w:val="28"/>
        </w:rPr>
        <w:t>，並應派員實地進行實習場所安全性評估。</w:t>
      </w:r>
    </w:p>
    <w:p w14:paraId="7C0F1C37"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hint="eastAsia"/>
          <w:bCs/>
          <w:sz w:val="28"/>
          <w:szCs w:val="28"/>
        </w:rPr>
        <w:t>五、本系於實習生前往實習機構實習前，應完成下列事項：</w:t>
      </w:r>
    </w:p>
    <w:p w14:paraId="6ABA71E6" w14:textId="77777777" w:rsidR="0034054B" w:rsidRPr="00FC6C6E" w:rsidRDefault="0034054B" w:rsidP="0034054B">
      <w:pPr>
        <w:pStyle w:val="a3"/>
        <w:numPr>
          <w:ilvl w:val="0"/>
          <w:numId w:val="22"/>
        </w:numPr>
        <w:autoSpaceDE w:val="0"/>
        <w:autoSpaceDN w:val="0"/>
        <w:adjustRightInd w:val="0"/>
        <w:snapToGrid w:val="0"/>
        <w:ind w:left="1040" w:hangingChars="200" w:hanging="560"/>
        <w:jc w:val="both"/>
        <w:rPr>
          <w:rFonts w:ascii="Times New Roman" w:eastAsia="標楷體" w:hAnsi="Times New Roman"/>
          <w:bCs/>
          <w:sz w:val="28"/>
        </w:rPr>
      </w:pPr>
      <w:r w:rsidRPr="00FC6C6E">
        <w:rPr>
          <w:rFonts w:eastAsia="標楷體" w:hint="eastAsia"/>
          <w:bCs/>
          <w:kern w:val="0"/>
          <w:sz w:val="28"/>
        </w:rPr>
        <w:t>使用本校</w:t>
      </w:r>
      <w:proofErr w:type="gramStart"/>
      <w:r w:rsidRPr="00FC6C6E">
        <w:rPr>
          <w:rFonts w:eastAsia="標楷體" w:hint="eastAsia"/>
          <w:bCs/>
          <w:kern w:val="0"/>
          <w:sz w:val="28"/>
        </w:rPr>
        <w:t>校</w:t>
      </w:r>
      <w:proofErr w:type="gramEnd"/>
      <w:r w:rsidRPr="00FC6C6E">
        <w:rPr>
          <w:rFonts w:eastAsia="標楷體" w:hint="eastAsia"/>
          <w:bCs/>
          <w:kern w:val="0"/>
          <w:sz w:val="28"/>
        </w:rPr>
        <w:t>級校外專業實習委員會通過</w:t>
      </w:r>
      <w:proofErr w:type="gramStart"/>
      <w:r w:rsidRPr="00FC6C6E">
        <w:rPr>
          <w:rFonts w:eastAsia="標楷體" w:hint="eastAsia"/>
          <w:bCs/>
          <w:kern w:val="0"/>
          <w:sz w:val="28"/>
        </w:rPr>
        <w:t>之公版實習</w:t>
      </w:r>
      <w:proofErr w:type="gramEnd"/>
      <w:r w:rsidRPr="00FC6C6E">
        <w:rPr>
          <w:rFonts w:eastAsia="標楷體" w:hint="eastAsia"/>
          <w:bCs/>
          <w:kern w:val="0"/>
          <w:sz w:val="28"/>
        </w:rPr>
        <w:t>契約與實習機構簽約</w:t>
      </w:r>
      <w:r w:rsidRPr="00FC6C6E">
        <w:rPr>
          <w:rFonts w:ascii="Times New Roman" w:eastAsia="標楷體" w:hAnsi="Times New Roman" w:hint="eastAsia"/>
          <w:bCs/>
          <w:sz w:val="28"/>
          <w:szCs w:val="28"/>
        </w:rPr>
        <w:t>。如實習機構欲與本系修改單次實習契約</w:t>
      </w:r>
      <w:r w:rsidRPr="00FC6C6E">
        <w:rPr>
          <w:rFonts w:ascii="Times New Roman" w:eastAsia="標楷體" w:hAnsi="Times New Roman" w:cs="標楷體" w:hint="eastAsia"/>
          <w:bCs/>
          <w:kern w:val="0"/>
          <w:sz w:val="28"/>
          <w:szCs w:val="28"/>
        </w:rPr>
        <w:t>內容，</w:t>
      </w:r>
      <w:r w:rsidRPr="00FC6C6E">
        <w:rPr>
          <w:rFonts w:eastAsia="標楷體" w:hint="eastAsia"/>
          <w:bCs/>
          <w:kern w:val="0"/>
          <w:sz w:val="28"/>
        </w:rPr>
        <w:t>應依照</w:t>
      </w:r>
      <w:r w:rsidRPr="00FC6C6E">
        <w:rPr>
          <w:rFonts w:eastAsia="標楷體" w:hint="eastAsia"/>
          <w:bCs/>
          <w:sz w:val="28"/>
        </w:rPr>
        <w:t>「</w:t>
      </w:r>
      <w:r w:rsidRPr="00FC6C6E">
        <w:rPr>
          <w:rFonts w:eastAsia="標楷體" w:hint="eastAsia"/>
          <w:bCs/>
          <w:kern w:val="0"/>
          <w:sz w:val="28"/>
        </w:rPr>
        <w:t>專科以上學校產學合作實施辦法」第</w:t>
      </w:r>
      <w:r w:rsidRPr="00FC6C6E">
        <w:rPr>
          <w:rFonts w:eastAsia="標楷體"/>
          <w:bCs/>
          <w:kern w:val="0"/>
          <w:sz w:val="28"/>
        </w:rPr>
        <w:t>6</w:t>
      </w:r>
      <w:r w:rsidRPr="00FC6C6E">
        <w:rPr>
          <w:rFonts w:eastAsia="標楷體" w:hint="eastAsia"/>
          <w:bCs/>
          <w:kern w:val="0"/>
          <w:sz w:val="28"/>
        </w:rPr>
        <w:t>條之</w:t>
      </w:r>
      <w:r w:rsidRPr="00FC6C6E">
        <w:rPr>
          <w:rFonts w:eastAsia="標楷體"/>
          <w:bCs/>
          <w:kern w:val="0"/>
          <w:sz w:val="28"/>
        </w:rPr>
        <w:t>1</w:t>
      </w:r>
      <w:r w:rsidRPr="00FC6C6E">
        <w:rPr>
          <w:rFonts w:eastAsia="標楷體" w:hint="eastAsia"/>
          <w:bCs/>
          <w:kern w:val="0"/>
          <w:sz w:val="28"/>
        </w:rPr>
        <w:t>規定，並</w:t>
      </w:r>
      <w:r w:rsidRPr="00FC6C6E">
        <w:rPr>
          <w:rFonts w:ascii="Times New Roman" w:eastAsia="標楷體" w:hAnsi="Times New Roman" w:cs="標楷體" w:hint="eastAsia"/>
          <w:bCs/>
          <w:kern w:val="0"/>
          <w:sz w:val="28"/>
          <w:szCs w:val="28"/>
        </w:rPr>
        <w:t>經本系有校外法律</w:t>
      </w:r>
      <w:r w:rsidRPr="00FC6C6E">
        <w:rPr>
          <w:rFonts w:eastAsia="標楷體" w:hint="eastAsia"/>
          <w:bCs/>
          <w:sz w:val="28"/>
          <w:szCs w:val="28"/>
        </w:rPr>
        <w:t>學者</w:t>
      </w:r>
      <w:r w:rsidRPr="00FC6C6E">
        <w:rPr>
          <w:rFonts w:ascii="Times New Roman" w:eastAsia="標楷體" w:hAnsi="Times New Roman" w:cs="標楷體" w:hint="eastAsia"/>
          <w:bCs/>
          <w:kern w:val="0"/>
          <w:sz w:val="28"/>
          <w:szCs w:val="28"/>
        </w:rPr>
        <w:t>專家出席之校外專業實習委員會審議通過後方得簽訂，修訂後實習契約</w:t>
      </w:r>
      <w:proofErr w:type="gramStart"/>
      <w:r w:rsidRPr="00FC6C6E">
        <w:rPr>
          <w:rFonts w:ascii="Times New Roman" w:eastAsia="標楷體" w:hAnsi="Times New Roman" w:cs="標楷體" w:hint="eastAsia"/>
          <w:bCs/>
          <w:kern w:val="0"/>
          <w:sz w:val="28"/>
          <w:szCs w:val="28"/>
        </w:rPr>
        <w:t>應送校級</w:t>
      </w:r>
      <w:proofErr w:type="gramEnd"/>
      <w:r w:rsidRPr="00FC6C6E">
        <w:rPr>
          <w:rFonts w:ascii="Times New Roman" w:eastAsia="標楷體" w:hAnsi="Times New Roman" w:cs="標楷體" w:hint="eastAsia"/>
          <w:bCs/>
          <w:kern w:val="0"/>
          <w:sz w:val="28"/>
          <w:szCs w:val="28"/>
        </w:rPr>
        <w:t>校外實習委員會核備。</w:t>
      </w:r>
      <w:r w:rsidRPr="00FC6C6E">
        <w:rPr>
          <w:rFonts w:ascii="Times New Roman" w:eastAsia="標楷體" w:hAnsi="Times New Roman" w:hint="eastAsia"/>
          <w:bCs/>
          <w:sz w:val="28"/>
        </w:rPr>
        <w:t>如實習生至公部門實習，未能簽訂合約時，得以公文及實習生個別實習計畫取代實習契約。</w:t>
      </w:r>
    </w:p>
    <w:p w14:paraId="0DB07194" w14:textId="77777777" w:rsidR="0034054B" w:rsidRPr="00FC6C6E" w:rsidRDefault="0034054B" w:rsidP="0034054B">
      <w:pPr>
        <w:pStyle w:val="a3"/>
        <w:numPr>
          <w:ilvl w:val="0"/>
          <w:numId w:val="22"/>
        </w:numPr>
        <w:autoSpaceDE w:val="0"/>
        <w:autoSpaceDN w:val="0"/>
        <w:adjustRightInd w:val="0"/>
        <w:snapToGrid w:val="0"/>
        <w:ind w:left="1040" w:hangingChars="200" w:hanging="560"/>
        <w:jc w:val="both"/>
        <w:rPr>
          <w:rFonts w:ascii="Times New Roman" w:eastAsia="標楷體" w:hAnsi="Times New Roman"/>
          <w:bCs/>
          <w:sz w:val="28"/>
        </w:rPr>
      </w:pPr>
      <w:r w:rsidRPr="00FC6C6E">
        <w:rPr>
          <w:rFonts w:ascii="Times New Roman" w:eastAsia="標楷體" w:hAnsi="Times New Roman" w:cs="標楷體" w:hint="eastAsia"/>
          <w:bCs/>
          <w:kern w:val="0"/>
          <w:sz w:val="28"/>
          <w:szCs w:val="28"/>
        </w:rPr>
        <w:t>為實習生指派實習指導教授，並與實習機構、實習生共同擬定個別實習計畫書，內容應包含實習目標、實習期間不同階段或輪調崗位的實習工作內容，送本系校外專業實習委員會確認，以為實習合作機構輔導與教師訪視時之檢核參考依據。</w:t>
      </w:r>
      <w:r w:rsidRPr="00FC6C6E">
        <w:rPr>
          <w:rFonts w:ascii="Times New Roman" w:eastAsia="標楷體" w:hAnsi="Times New Roman" w:cs="標楷體"/>
          <w:bCs/>
          <w:kern w:val="0"/>
          <w:sz w:val="28"/>
          <w:szCs w:val="28"/>
        </w:rPr>
        <w:br/>
      </w:r>
      <w:r w:rsidRPr="00FC6C6E">
        <w:rPr>
          <w:rFonts w:ascii="Times New Roman" w:eastAsia="標楷體" w:hAnsi="Times New Roman" w:hint="eastAsia"/>
          <w:bCs/>
          <w:sz w:val="28"/>
        </w:rPr>
        <w:t>如該次實習屬各類專門職業之技術人員考試所定應考資格條件，得免除實習生實習計畫之訂定，但其實習內容及形式，應符合國家考試規定。</w:t>
      </w:r>
    </w:p>
    <w:p w14:paraId="4501F941" w14:textId="77777777" w:rsidR="0034054B" w:rsidRPr="00FC6C6E" w:rsidRDefault="0034054B" w:rsidP="0034054B">
      <w:pPr>
        <w:pStyle w:val="a3"/>
        <w:numPr>
          <w:ilvl w:val="0"/>
          <w:numId w:val="22"/>
        </w:numPr>
        <w:autoSpaceDE w:val="0"/>
        <w:autoSpaceDN w:val="0"/>
        <w:adjustRightInd w:val="0"/>
        <w:snapToGrid w:val="0"/>
        <w:ind w:left="1040" w:hangingChars="200" w:hanging="560"/>
        <w:jc w:val="both"/>
        <w:rPr>
          <w:rFonts w:ascii="Times New Roman" w:eastAsia="標楷體" w:hAnsi="Times New Roman" w:cs="標楷體"/>
          <w:bCs/>
          <w:kern w:val="0"/>
          <w:sz w:val="28"/>
          <w:szCs w:val="28"/>
        </w:rPr>
      </w:pPr>
      <w:r w:rsidRPr="00FC6C6E">
        <w:rPr>
          <w:rFonts w:ascii="Times New Roman" w:eastAsia="標楷體" w:hAnsi="Times New Roman" w:cs="標楷體" w:hint="eastAsia"/>
          <w:bCs/>
          <w:kern w:val="0"/>
          <w:sz w:val="28"/>
          <w:szCs w:val="28"/>
        </w:rPr>
        <w:lastRenderedPageBreak/>
        <w:t>與實習機構協定實習生保險事宜，如實習機構有投保之制度，由實習機構負責實習生實習期間保險相關事宜；如實習機構無投保之制度，由本系負責投保</w:t>
      </w:r>
      <w:r w:rsidRPr="00FC6C6E">
        <w:rPr>
          <w:rFonts w:eastAsia="標楷體" w:hint="eastAsia"/>
          <w:bCs/>
          <w:sz w:val="28"/>
        </w:rPr>
        <w:t>「大專校院校外實習學生團體保險」或其他相關意外傷害保險</w:t>
      </w:r>
      <w:r w:rsidRPr="00FC6C6E">
        <w:rPr>
          <w:rFonts w:ascii="Times New Roman" w:eastAsia="標楷體" w:hAnsi="Times New Roman" w:cs="標楷體" w:hint="eastAsia"/>
          <w:bCs/>
          <w:kern w:val="0"/>
          <w:sz w:val="28"/>
          <w:szCs w:val="28"/>
        </w:rPr>
        <w:t>。所有實習生投保證明應送本系校外實習委員會確認與存查。</w:t>
      </w:r>
    </w:p>
    <w:p w14:paraId="77C41F2E" w14:textId="77777777" w:rsidR="0034054B" w:rsidRPr="00FC6C6E" w:rsidRDefault="0034054B" w:rsidP="0034054B">
      <w:pPr>
        <w:pStyle w:val="a3"/>
        <w:numPr>
          <w:ilvl w:val="0"/>
          <w:numId w:val="22"/>
        </w:numPr>
        <w:autoSpaceDE w:val="0"/>
        <w:autoSpaceDN w:val="0"/>
        <w:adjustRightInd w:val="0"/>
        <w:snapToGrid w:val="0"/>
        <w:ind w:left="1040" w:hangingChars="200" w:hanging="560"/>
        <w:jc w:val="both"/>
        <w:rPr>
          <w:rFonts w:ascii="Times New Roman" w:eastAsia="標楷體" w:hAnsi="Times New Roman" w:cs="標楷體"/>
          <w:bCs/>
          <w:kern w:val="0"/>
          <w:sz w:val="28"/>
          <w:szCs w:val="28"/>
        </w:rPr>
      </w:pPr>
      <w:r w:rsidRPr="00FC6C6E">
        <w:rPr>
          <w:rFonts w:ascii="Times New Roman" w:eastAsia="標楷體" w:hAnsi="Times New Roman" w:hint="eastAsia"/>
          <w:bCs/>
          <w:sz w:val="28"/>
        </w:rPr>
        <w:t>舉辦實習行前說明會及安全講習，向實習生說明實習內容、成績評核方式、安全衛生、職場倫理、勞動權益、性平規定、實習期間之權利義務及實習期間若發生意外事件時安全處理、通報與因應等事項。</w:t>
      </w:r>
    </w:p>
    <w:p w14:paraId="39ED2F7B" w14:textId="77777777" w:rsidR="0034054B" w:rsidRPr="00FC6C6E" w:rsidRDefault="0034054B" w:rsidP="0034054B">
      <w:pPr>
        <w:pStyle w:val="a3"/>
        <w:numPr>
          <w:ilvl w:val="0"/>
          <w:numId w:val="22"/>
        </w:numPr>
        <w:autoSpaceDE w:val="0"/>
        <w:autoSpaceDN w:val="0"/>
        <w:adjustRightInd w:val="0"/>
        <w:snapToGrid w:val="0"/>
        <w:ind w:left="1040" w:hangingChars="200" w:hanging="560"/>
        <w:jc w:val="both"/>
        <w:rPr>
          <w:rFonts w:ascii="Times New Roman" w:eastAsia="標楷體" w:hAnsi="Times New Roman" w:cs="標楷體"/>
          <w:bCs/>
          <w:kern w:val="0"/>
          <w:sz w:val="28"/>
          <w:szCs w:val="28"/>
        </w:rPr>
      </w:pPr>
      <w:r w:rsidRPr="00FC6C6E">
        <w:rPr>
          <w:rFonts w:ascii="Times New Roman" w:eastAsia="標楷體" w:hAnsi="Times New Roman"/>
          <w:bCs/>
          <w:sz w:val="28"/>
        </w:rPr>
        <w:t>編定校外專業實習手冊，</w:t>
      </w:r>
      <w:r w:rsidRPr="00FC6C6E">
        <w:rPr>
          <w:rFonts w:ascii="Times New Roman" w:eastAsia="標楷體" w:hAnsi="Times New Roman" w:hint="eastAsia"/>
          <w:bCs/>
          <w:sz w:val="28"/>
        </w:rPr>
        <w:t>內容包含實習相關法規、實習課程修課相關規定、合作書面契約書範本、安全防護相關措施、勞動權益與性平規定、實習成績評核、實習期滿調查問卷、申訴規定與程序及緊急聯絡電話等資訊，以</w:t>
      </w:r>
      <w:r w:rsidRPr="00FC6C6E">
        <w:rPr>
          <w:rFonts w:ascii="Times New Roman" w:eastAsia="標楷體" w:hAnsi="Times New Roman"/>
          <w:bCs/>
          <w:sz w:val="28"/>
        </w:rPr>
        <w:t>提供</w:t>
      </w:r>
      <w:r w:rsidRPr="00FC6C6E">
        <w:rPr>
          <w:rFonts w:ascii="Times New Roman" w:eastAsia="標楷體" w:hAnsi="Times New Roman" w:hint="eastAsia"/>
          <w:bCs/>
          <w:sz w:val="28"/>
        </w:rPr>
        <w:t>實習指導教授及</w:t>
      </w:r>
      <w:r w:rsidRPr="00FC6C6E">
        <w:rPr>
          <w:rFonts w:ascii="Times New Roman" w:eastAsia="標楷體" w:hAnsi="Times New Roman"/>
          <w:bCs/>
          <w:sz w:val="28"/>
        </w:rPr>
        <w:t>實習生參考。</w:t>
      </w:r>
    </w:p>
    <w:p w14:paraId="5B43609E" w14:textId="77777777" w:rsidR="0034054B" w:rsidRPr="00FC6C6E" w:rsidRDefault="0034054B" w:rsidP="0034054B">
      <w:pPr>
        <w:snapToGrid w:val="0"/>
        <w:ind w:left="560" w:hangingChars="200" w:hanging="560"/>
        <w:jc w:val="both"/>
        <w:rPr>
          <w:rFonts w:eastAsia="標楷體" w:cs="標楷體"/>
          <w:bCs/>
          <w:kern w:val="0"/>
          <w:sz w:val="28"/>
          <w:szCs w:val="28"/>
        </w:rPr>
      </w:pPr>
      <w:r w:rsidRPr="00FC6C6E">
        <w:rPr>
          <w:rFonts w:eastAsia="標楷體" w:cs="標楷體" w:hint="eastAsia"/>
          <w:bCs/>
          <w:kern w:val="0"/>
          <w:sz w:val="28"/>
          <w:szCs w:val="28"/>
        </w:rPr>
        <w:t>六、實習指導教授</w:t>
      </w:r>
      <w:r w:rsidRPr="00FC6C6E">
        <w:rPr>
          <w:rFonts w:eastAsia="標楷體" w:hint="eastAsia"/>
          <w:bCs/>
          <w:sz w:val="28"/>
          <w:szCs w:val="28"/>
        </w:rPr>
        <w:t>原則上</w:t>
      </w:r>
      <w:r w:rsidRPr="00FC6C6E">
        <w:rPr>
          <w:rFonts w:eastAsia="標楷體" w:cs="標楷體" w:hint="eastAsia"/>
          <w:bCs/>
          <w:kern w:val="0"/>
          <w:sz w:val="28"/>
          <w:szCs w:val="28"/>
        </w:rPr>
        <w:t>以本系專任教師擔任，其主要工作項目為實習之監督及執行，細項工作包括：</w:t>
      </w:r>
    </w:p>
    <w:p w14:paraId="42DE6C8F" w14:textId="77777777" w:rsidR="0034054B" w:rsidRPr="00FC6C6E" w:rsidRDefault="0034054B" w:rsidP="0034054B">
      <w:pPr>
        <w:pStyle w:val="a3"/>
        <w:numPr>
          <w:ilvl w:val="0"/>
          <w:numId w:val="20"/>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與實習機構、實習生共同擬訂實習生個別實習計畫</w:t>
      </w:r>
      <w:r w:rsidRPr="00FC6C6E">
        <w:rPr>
          <w:rFonts w:ascii="Times New Roman" w:eastAsia="標楷體" w:hAnsi="Times New Roman"/>
          <w:bCs/>
          <w:sz w:val="28"/>
        </w:rPr>
        <w:t>。</w:t>
      </w:r>
    </w:p>
    <w:p w14:paraId="69F777A6" w14:textId="77777777" w:rsidR="0034054B" w:rsidRPr="00FC6C6E" w:rsidRDefault="0034054B" w:rsidP="0034054B">
      <w:pPr>
        <w:pStyle w:val="a3"/>
        <w:numPr>
          <w:ilvl w:val="0"/>
          <w:numId w:val="20"/>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於實習</w:t>
      </w:r>
      <w:proofErr w:type="gramStart"/>
      <w:r w:rsidRPr="00FC6C6E">
        <w:rPr>
          <w:rFonts w:ascii="標楷體" w:eastAsia="標楷體" w:hAnsi="標楷體" w:hint="eastAsia"/>
          <w:bCs/>
          <w:sz w:val="28"/>
          <w:szCs w:val="28"/>
        </w:rPr>
        <w:t>期間，</w:t>
      </w:r>
      <w:proofErr w:type="gramEnd"/>
      <w:r w:rsidRPr="00FC6C6E">
        <w:rPr>
          <w:rFonts w:ascii="標楷體" w:eastAsia="標楷體" w:hAnsi="標楷體" w:hint="eastAsia"/>
          <w:bCs/>
          <w:sz w:val="28"/>
          <w:szCs w:val="28"/>
        </w:rPr>
        <w:t>每○</w:t>
      </w:r>
      <w:proofErr w:type="gramStart"/>
      <w:r w:rsidRPr="00FC6C6E">
        <w:rPr>
          <w:rFonts w:ascii="標楷體" w:eastAsia="標楷體" w:hAnsi="標楷體" w:hint="eastAsia"/>
          <w:bCs/>
          <w:sz w:val="28"/>
          <w:szCs w:val="28"/>
        </w:rPr>
        <w:t>個</w:t>
      </w:r>
      <w:proofErr w:type="gramEnd"/>
      <w:r w:rsidRPr="00FC6C6E">
        <w:rPr>
          <w:rFonts w:ascii="標楷體" w:eastAsia="標楷體" w:hAnsi="標楷體" w:hint="eastAsia"/>
          <w:bCs/>
          <w:sz w:val="28"/>
          <w:szCs w:val="28"/>
        </w:rPr>
        <w:t>月應</w:t>
      </w:r>
      <w:r w:rsidRPr="00FC6C6E">
        <w:rPr>
          <w:rFonts w:ascii="Times New Roman" w:eastAsia="標楷體" w:hAnsi="Times New Roman"/>
          <w:bCs/>
          <w:sz w:val="28"/>
          <w:szCs w:val="28"/>
        </w:rPr>
        <w:t>有</w:t>
      </w:r>
      <w:r w:rsidRPr="00FC6C6E">
        <w:rPr>
          <w:rFonts w:ascii="Times New Roman" w:eastAsia="標楷體" w:hAnsi="Times New Roman"/>
          <w:bCs/>
          <w:sz w:val="28"/>
          <w:szCs w:val="28"/>
        </w:rPr>
        <w:t>1</w:t>
      </w:r>
      <w:r w:rsidRPr="00FC6C6E">
        <w:rPr>
          <w:rFonts w:ascii="Times New Roman" w:eastAsia="標楷體" w:hAnsi="Times New Roman"/>
          <w:bCs/>
          <w:sz w:val="28"/>
          <w:szCs w:val="28"/>
        </w:rPr>
        <w:t>次</w:t>
      </w:r>
      <w:r w:rsidRPr="00FC6C6E">
        <w:rPr>
          <w:rFonts w:ascii="標楷體" w:eastAsia="標楷體" w:hAnsi="標楷體" w:hint="eastAsia"/>
          <w:bCs/>
          <w:sz w:val="28"/>
          <w:szCs w:val="28"/>
        </w:rPr>
        <w:t>赴實習生實習場所</w:t>
      </w:r>
      <w:proofErr w:type="gramStart"/>
      <w:r w:rsidRPr="00FC6C6E">
        <w:rPr>
          <w:rFonts w:ascii="標楷體" w:eastAsia="標楷體" w:hAnsi="標楷體" w:hint="eastAsia"/>
          <w:bCs/>
          <w:sz w:val="28"/>
          <w:szCs w:val="28"/>
        </w:rPr>
        <w:t>輔導與訪視</w:t>
      </w:r>
      <w:proofErr w:type="gramEnd"/>
      <w:r w:rsidRPr="00FC6C6E">
        <w:rPr>
          <w:rFonts w:ascii="標楷體" w:eastAsia="標楷體" w:hAnsi="標楷體" w:hint="eastAsia"/>
          <w:bCs/>
          <w:sz w:val="28"/>
          <w:szCs w:val="28"/>
        </w:rPr>
        <w:t>，並繳交訪視輔導紀錄表，以瞭解實習生實習狀況</w:t>
      </w:r>
      <w:r w:rsidRPr="00FC6C6E">
        <w:rPr>
          <w:rFonts w:eastAsia="標楷體"/>
          <w:bCs/>
          <w:sz w:val="28"/>
        </w:rPr>
        <w:t>、實習機構環境，協助其處理實習期間生活及工作適應問題。</w:t>
      </w:r>
      <w:r w:rsidRPr="00FC6C6E">
        <w:rPr>
          <w:rFonts w:ascii="標楷體" w:eastAsia="標楷體" w:hAnsi="標楷體" w:hint="eastAsia"/>
          <w:bCs/>
          <w:sz w:val="28"/>
          <w:szCs w:val="28"/>
        </w:rPr>
        <w:t>訪視輔導紀錄表應</w:t>
      </w:r>
      <w:r w:rsidRPr="00FC6C6E">
        <w:rPr>
          <w:rFonts w:ascii="Times New Roman" w:eastAsia="標楷體" w:hAnsi="Times New Roman" w:hint="eastAsia"/>
          <w:bCs/>
          <w:sz w:val="28"/>
        </w:rPr>
        <w:t>送</w:t>
      </w:r>
      <w:r w:rsidRPr="00FC6C6E">
        <w:rPr>
          <w:rFonts w:ascii="Times New Roman" w:eastAsia="標楷體" w:hAnsi="Times New Roman" w:hint="eastAsia"/>
          <w:bCs/>
          <w:kern w:val="0"/>
          <w:sz w:val="28"/>
          <w:szCs w:val="28"/>
        </w:rPr>
        <w:t>本系</w:t>
      </w:r>
      <w:r w:rsidRPr="00FC6C6E">
        <w:rPr>
          <w:rFonts w:ascii="Times New Roman" w:eastAsia="標楷體" w:hAnsi="Times New Roman" w:hint="eastAsia"/>
          <w:bCs/>
          <w:sz w:val="28"/>
        </w:rPr>
        <w:t>校外實習委員會確認</w:t>
      </w:r>
      <w:r w:rsidRPr="00FC6C6E">
        <w:rPr>
          <w:rFonts w:ascii="Times New Roman" w:eastAsia="標楷體" w:hAnsi="Times New Roman"/>
          <w:bCs/>
          <w:sz w:val="28"/>
        </w:rPr>
        <w:t>與存查</w:t>
      </w:r>
      <w:r w:rsidRPr="00FC6C6E">
        <w:rPr>
          <w:rFonts w:ascii="Times New Roman" w:eastAsia="標楷體" w:hAnsi="Times New Roman" w:hint="eastAsia"/>
          <w:bCs/>
          <w:sz w:val="28"/>
        </w:rPr>
        <w:t>。</w:t>
      </w:r>
    </w:p>
    <w:p w14:paraId="55B60301" w14:textId="77777777" w:rsidR="0034054B" w:rsidRPr="00FC6C6E" w:rsidRDefault="0034054B" w:rsidP="0034054B">
      <w:pPr>
        <w:pStyle w:val="a3"/>
        <w:numPr>
          <w:ilvl w:val="0"/>
          <w:numId w:val="20"/>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Times New Roman" w:eastAsia="標楷體" w:hAnsi="Times New Roman" w:hint="eastAsia"/>
          <w:bCs/>
          <w:sz w:val="28"/>
          <w:szCs w:val="28"/>
        </w:rPr>
        <w:t>應</w:t>
      </w:r>
      <w:r w:rsidRPr="00FC6C6E">
        <w:rPr>
          <w:rFonts w:ascii="標楷體" w:eastAsia="標楷體" w:hAnsi="標楷體" w:hint="eastAsia"/>
          <w:bCs/>
          <w:sz w:val="28"/>
          <w:szCs w:val="28"/>
        </w:rPr>
        <w:t>與實習機構共同評定實習成績。</w:t>
      </w:r>
    </w:p>
    <w:p w14:paraId="429E2630" w14:textId="77777777" w:rsidR="0034054B" w:rsidRPr="00FC6C6E" w:rsidRDefault="0034054B" w:rsidP="0034054B">
      <w:pPr>
        <w:pStyle w:val="a3"/>
        <w:numPr>
          <w:ilvl w:val="0"/>
          <w:numId w:val="20"/>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必要時參加實習機構座談會。</w:t>
      </w:r>
    </w:p>
    <w:p w14:paraId="482BDDB2" w14:textId="77777777" w:rsidR="0034054B" w:rsidRPr="00FC6C6E" w:rsidRDefault="0034054B" w:rsidP="0034054B">
      <w:pPr>
        <w:snapToGrid w:val="0"/>
        <w:ind w:left="560" w:hangingChars="200" w:hanging="560"/>
        <w:jc w:val="both"/>
        <w:rPr>
          <w:rFonts w:eastAsia="標楷體" w:cs="標楷體"/>
          <w:bCs/>
          <w:kern w:val="0"/>
          <w:sz w:val="28"/>
          <w:szCs w:val="28"/>
        </w:rPr>
      </w:pPr>
      <w:r w:rsidRPr="00FC6C6E">
        <w:rPr>
          <w:rFonts w:eastAsia="標楷體" w:cs="標楷體" w:hint="eastAsia"/>
          <w:bCs/>
          <w:kern w:val="0"/>
          <w:sz w:val="28"/>
          <w:szCs w:val="28"/>
        </w:rPr>
        <w:t>七、有關實習生進行實習之規定如下：</w:t>
      </w:r>
    </w:p>
    <w:p w14:paraId="55E4E2D5" w14:textId="77777777" w:rsidR="0034054B" w:rsidRPr="00FC6C6E" w:rsidRDefault="0034054B" w:rsidP="0034054B">
      <w:pPr>
        <w:pStyle w:val="a3"/>
        <w:numPr>
          <w:ilvl w:val="0"/>
          <w:numId w:val="25"/>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實習生務必全程參與本系舉辦之「</w:t>
      </w:r>
      <w:r w:rsidRPr="00FC6C6E">
        <w:rPr>
          <w:rFonts w:ascii="標楷體" w:eastAsia="標楷體" w:hAnsi="標楷體" w:hint="eastAsia"/>
          <w:bCs/>
          <w:sz w:val="28"/>
        </w:rPr>
        <w:t>行</w:t>
      </w:r>
      <w:r w:rsidRPr="00FC6C6E">
        <w:rPr>
          <w:rFonts w:ascii="標楷體" w:eastAsia="標楷體" w:hAnsi="標楷體" w:hint="eastAsia"/>
          <w:bCs/>
          <w:sz w:val="28"/>
          <w:szCs w:val="28"/>
        </w:rPr>
        <w:t>前說明會</w:t>
      </w:r>
      <w:r w:rsidRPr="00FC6C6E">
        <w:rPr>
          <w:rFonts w:ascii="標楷體" w:eastAsia="標楷體" w:hAnsi="標楷體" w:hint="eastAsia"/>
          <w:bCs/>
          <w:sz w:val="28"/>
        </w:rPr>
        <w:t>及安全講習</w:t>
      </w:r>
      <w:r w:rsidRPr="00FC6C6E">
        <w:rPr>
          <w:rFonts w:ascii="標楷體" w:eastAsia="標楷體" w:hAnsi="標楷體" w:hint="eastAsia"/>
          <w:bCs/>
          <w:sz w:val="28"/>
          <w:szCs w:val="28"/>
        </w:rPr>
        <w:t>」。</w:t>
      </w:r>
    </w:p>
    <w:p w14:paraId="48DEF82B" w14:textId="77777777" w:rsidR="0034054B" w:rsidRPr="00FC6C6E" w:rsidRDefault="0034054B" w:rsidP="0034054B">
      <w:pPr>
        <w:pStyle w:val="a3"/>
        <w:numPr>
          <w:ilvl w:val="0"/>
          <w:numId w:val="25"/>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實習生須於完成實習結束後○</w:t>
      </w:r>
      <w:proofErr w:type="gramStart"/>
      <w:r w:rsidRPr="00FC6C6E">
        <w:rPr>
          <w:rFonts w:ascii="標楷體" w:eastAsia="標楷體" w:hAnsi="標楷體" w:hint="eastAsia"/>
          <w:bCs/>
          <w:sz w:val="28"/>
          <w:szCs w:val="28"/>
        </w:rPr>
        <w:t>週</w:t>
      </w:r>
      <w:proofErr w:type="gramEnd"/>
      <w:r w:rsidRPr="00FC6C6E">
        <w:rPr>
          <w:rFonts w:ascii="標楷體" w:eastAsia="標楷體" w:hAnsi="標楷體" w:hint="eastAsia"/>
          <w:bCs/>
          <w:sz w:val="28"/>
          <w:szCs w:val="28"/>
        </w:rPr>
        <w:t>內繳交「實習成果報告書」（內容另訂之）予實習指導教授。</w:t>
      </w:r>
    </w:p>
    <w:p w14:paraId="2CE36DF4" w14:textId="77777777" w:rsidR="0034054B" w:rsidRPr="00FC6C6E" w:rsidRDefault="0034054B" w:rsidP="0034054B">
      <w:pPr>
        <w:pStyle w:val="a3"/>
        <w:numPr>
          <w:ilvl w:val="0"/>
          <w:numId w:val="25"/>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實習生於實習</w:t>
      </w:r>
      <w:proofErr w:type="gramStart"/>
      <w:r w:rsidRPr="00FC6C6E">
        <w:rPr>
          <w:rFonts w:ascii="標楷體" w:eastAsia="標楷體" w:hAnsi="標楷體" w:hint="eastAsia"/>
          <w:bCs/>
          <w:sz w:val="28"/>
          <w:szCs w:val="28"/>
        </w:rPr>
        <w:t>期間，</w:t>
      </w:r>
      <w:proofErr w:type="gramEnd"/>
      <w:r w:rsidRPr="00FC6C6E">
        <w:rPr>
          <w:rFonts w:ascii="標楷體" w:eastAsia="標楷體" w:hAnsi="標楷體" w:hint="eastAsia"/>
          <w:bCs/>
          <w:sz w:val="28"/>
          <w:szCs w:val="28"/>
        </w:rPr>
        <w:t>應遵守實習機構之指導。</w:t>
      </w:r>
    </w:p>
    <w:p w14:paraId="2BFDE56F" w14:textId="77777777" w:rsidR="0034054B" w:rsidRPr="00FC6C6E" w:rsidRDefault="0034054B" w:rsidP="0034054B">
      <w:pPr>
        <w:pStyle w:val="a3"/>
        <w:numPr>
          <w:ilvl w:val="0"/>
          <w:numId w:val="25"/>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在實習過程中，實習生對實習有任何問題，應立即向實習指導教授報告。</w:t>
      </w:r>
    </w:p>
    <w:p w14:paraId="4657AB37" w14:textId="77777777" w:rsidR="0034054B" w:rsidRPr="00FC6C6E" w:rsidRDefault="0034054B" w:rsidP="0034054B">
      <w:pPr>
        <w:snapToGrid w:val="0"/>
        <w:ind w:left="560" w:hangingChars="200" w:hanging="560"/>
        <w:jc w:val="both"/>
        <w:rPr>
          <w:rFonts w:eastAsia="標楷體" w:cs="標楷體"/>
          <w:bCs/>
          <w:kern w:val="0"/>
          <w:sz w:val="28"/>
          <w:szCs w:val="28"/>
        </w:rPr>
      </w:pPr>
      <w:r w:rsidRPr="00FC6C6E">
        <w:rPr>
          <w:rFonts w:eastAsia="標楷體" w:cs="標楷體" w:hint="eastAsia"/>
          <w:bCs/>
          <w:kern w:val="0"/>
          <w:sz w:val="28"/>
          <w:szCs w:val="28"/>
        </w:rPr>
        <w:t>八、本系與實習機構相互合作之事項：</w:t>
      </w:r>
    </w:p>
    <w:p w14:paraId="2C50394B" w14:textId="77777777" w:rsidR="0034054B" w:rsidRPr="00FC6C6E" w:rsidRDefault="0034054B" w:rsidP="0034054B">
      <w:pPr>
        <w:pStyle w:val="a3"/>
        <w:numPr>
          <w:ilvl w:val="0"/>
          <w:numId w:val="26"/>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允諾參與實習課程之單位，須安排實習場所之督導人員，其督導事項如下：</w:t>
      </w:r>
    </w:p>
    <w:p w14:paraId="1CB2C3B2" w14:textId="77777777" w:rsidR="0034054B" w:rsidRPr="00FC6C6E" w:rsidRDefault="0034054B" w:rsidP="0034054B">
      <w:pPr>
        <w:pStyle w:val="a3"/>
        <w:numPr>
          <w:ilvl w:val="0"/>
          <w:numId w:val="16"/>
        </w:numPr>
        <w:autoSpaceDE w:val="0"/>
        <w:autoSpaceDN w:val="0"/>
        <w:adjustRightInd w:val="0"/>
        <w:snapToGrid w:val="0"/>
        <w:ind w:leftChars="0"/>
        <w:jc w:val="both"/>
        <w:rPr>
          <w:rFonts w:ascii="Times New Roman" w:eastAsia="標楷體" w:hAnsi="Times New Roman" w:cs="標楷體"/>
          <w:bCs/>
          <w:kern w:val="0"/>
          <w:sz w:val="28"/>
          <w:szCs w:val="28"/>
        </w:rPr>
      </w:pPr>
      <w:r w:rsidRPr="00FC6C6E">
        <w:rPr>
          <w:rFonts w:ascii="Times New Roman" w:eastAsia="標楷體" w:hAnsi="Times New Roman" w:cs="標楷體" w:hint="eastAsia"/>
          <w:bCs/>
          <w:kern w:val="0"/>
          <w:sz w:val="28"/>
          <w:szCs w:val="28"/>
        </w:rPr>
        <w:t>與本系協調實習課程相關事宜。</w:t>
      </w:r>
    </w:p>
    <w:p w14:paraId="110A4827" w14:textId="77777777" w:rsidR="0034054B" w:rsidRPr="00FC6C6E" w:rsidRDefault="0034054B" w:rsidP="0034054B">
      <w:pPr>
        <w:pStyle w:val="a3"/>
        <w:numPr>
          <w:ilvl w:val="0"/>
          <w:numId w:val="16"/>
        </w:numPr>
        <w:autoSpaceDE w:val="0"/>
        <w:autoSpaceDN w:val="0"/>
        <w:adjustRightInd w:val="0"/>
        <w:snapToGrid w:val="0"/>
        <w:ind w:leftChars="0"/>
        <w:jc w:val="both"/>
        <w:rPr>
          <w:rFonts w:ascii="Times New Roman" w:eastAsia="標楷體" w:hAnsi="Times New Roman" w:cs="標楷體"/>
          <w:bCs/>
          <w:kern w:val="0"/>
          <w:sz w:val="28"/>
          <w:szCs w:val="28"/>
        </w:rPr>
      </w:pPr>
      <w:r w:rsidRPr="00FC6C6E">
        <w:rPr>
          <w:rFonts w:ascii="Times New Roman" w:eastAsia="標楷體" w:hAnsi="Times New Roman" w:cs="標楷體" w:hint="eastAsia"/>
          <w:bCs/>
          <w:kern w:val="0"/>
          <w:sz w:val="28"/>
          <w:szCs w:val="28"/>
        </w:rPr>
        <w:t>安排實習生實習期間之工作。</w:t>
      </w:r>
    </w:p>
    <w:p w14:paraId="527EB464" w14:textId="77777777" w:rsidR="0034054B" w:rsidRPr="00FC6C6E" w:rsidRDefault="0034054B" w:rsidP="0034054B">
      <w:pPr>
        <w:pStyle w:val="a3"/>
        <w:numPr>
          <w:ilvl w:val="0"/>
          <w:numId w:val="16"/>
        </w:numPr>
        <w:autoSpaceDE w:val="0"/>
        <w:autoSpaceDN w:val="0"/>
        <w:adjustRightInd w:val="0"/>
        <w:snapToGrid w:val="0"/>
        <w:ind w:leftChars="0"/>
        <w:jc w:val="both"/>
        <w:rPr>
          <w:rFonts w:ascii="Times New Roman" w:eastAsia="標楷體" w:hAnsi="Times New Roman" w:cs="標楷體"/>
          <w:bCs/>
          <w:kern w:val="0"/>
          <w:sz w:val="28"/>
          <w:szCs w:val="28"/>
        </w:rPr>
      </w:pPr>
      <w:r w:rsidRPr="00FC6C6E">
        <w:rPr>
          <w:rFonts w:ascii="Times New Roman" w:eastAsia="標楷體" w:hAnsi="Times New Roman" w:cs="標楷體" w:hint="eastAsia"/>
          <w:bCs/>
          <w:kern w:val="0"/>
          <w:sz w:val="28"/>
          <w:szCs w:val="28"/>
        </w:rPr>
        <w:t>考核實習生之實習成效；實習生實習期滿兩</w:t>
      </w:r>
      <w:proofErr w:type="gramStart"/>
      <w:r w:rsidRPr="00FC6C6E">
        <w:rPr>
          <w:rFonts w:ascii="Times New Roman" w:eastAsia="標楷體" w:hAnsi="Times New Roman" w:cs="標楷體" w:hint="eastAsia"/>
          <w:bCs/>
          <w:kern w:val="0"/>
          <w:sz w:val="28"/>
          <w:szCs w:val="28"/>
        </w:rPr>
        <w:t>週</w:t>
      </w:r>
      <w:proofErr w:type="gramEnd"/>
      <w:r w:rsidRPr="00FC6C6E">
        <w:rPr>
          <w:rFonts w:ascii="Times New Roman" w:eastAsia="標楷體" w:hAnsi="Times New Roman" w:cs="標楷體" w:hint="eastAsia"/>
          <w:bCs/>
          <w:kern w:val="0"/>
          <w:sz w:val="28"/>
          <w:szCs w:val="28"/>
        </w:rPr>
        <w:t>內，請實習</w:t>
      </w:r>
      <w:proofErr w:type="gramStart"/>
      <w:r w:rsidRPr="00FC6C6E">
        <w:rPr>
          <w:rFonts w:ascii="Times New Roman" w:eastAsia="標楷體" w:hAnsi="Times New Roman" w:cs="標楷體" w:hint="eastAsia"/>
          <w:bCs/>
          <w:kern w:val="0"/>
          <w:sz w:val="28"/>
          <w:szCs w:val="28"/>
        </w:rPr>
        <w:t>機構填寄</w:t>
      </w:r>
      <w:proofErr w:type="gramEnd"/>
      <w:r w:rsidRPr="00FC6C6E">
        <w:rPr>
          <w:rFonts w:ascii="Times New Roman" w:eastAsia="標楷體" w:hAnsi="Times New Roman" w:cs="標楷體" w:hint="eastAsia"/>
          <w:bCs/>
          <w:kern w:val="0"/>
          <w:sz w:val="28"/>
          <w:szCs w:val="28"/>
        </w:rPr>
        <w:t>「校外專業實習課程評分表及證明」至本系審核。</w:t>
      </w:r>
    </w:p>
    <w:p w14:paraId="61DB5151" w14:textId="77777777" w:rsidR="0034054B" w:rsidRPr="00FC6C6E" w:rsidRDefault="0034054B" w:rsidP="0034054B">
      <w:pPr>
        <w:pStyle w:val="a3"/>
        <w:numPr>
          <w:ilvl w:val="0"/>
          <w:numId w:val="26"/>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在實習過程中，本系與實習機構應共同維護實習生之安全，並請隨時與本系實習指導教授或系辦公室保持聯絡。</w:t>
      </w:r>
    </w:p>
    <w:p w14:paraId="35CB8D55" w14:textId="77777777" w:rsidR="0034054B" w:rsidRPr="00FC6C6E" w:rsidRDefault="0034054B" w:rsidP="0034054B">
      <w:pPr>
        <w:snapToGrid w:val="0"/>
        <w:ind w:left="560" w:hangingChars="200" w:hanging="560"/>
        <w:jc w:val="both"/>
        <w:rPr>
          <w:rFonts w:eastAsia="標楷體" w:cs="標楷體"/>
          <w:bCs/>
          <w:kern w:val="0"/>
          <w:sz w:val="28"/>
          <w:szCs w:val="28"/>
        </w:rPr>
      </w:pPr>
      <w:r w:rsidRPr="00FC6C6E">
        <w:rPr>
          <w:rFonts w:eastAsia="標楷體" w:cs="標楷體" w:hint="eastAsia"/>
          <w:bCs/>
          <w:kern w:val="0"/>
          <w:sz w:val="28"/>
          <w:szCs w:val="28"/>
        </w:rPr>
        <w:t>九、實習生於實習期間內，如有下列情事者，則該次實習時數不予</w:t>
      </w:r>
      <w:proofErr w:type="gramStart"/>
      <w:r w:rsidRPr="00FC6C6E">
        <w:rPr>
          <w:rFonts w:eastAsia="標楷體" w:cs="標楷體" w:hint="eastAsia"/>
          <w:bCs/>
          <w:kern w:val="0"/>
          <w:sz w:val="28"/>
          <w:szCs w:val="28"/>
        </w:rPr>
        <w:t>採</w:t>
      </w:r>
      <w:proofErr w:type="gramEnd"/>
      <w:r w:rsidRPr="00FC6C6E">
        <w:rPr>
          <w:rFonts w:eastAsia="標楷體" w:cs="標楷體" w:hint="eastAsia"/>
          <w:bCs/>
          <w:kern w:val="0"/>
          <w:sz w:val="28"/>
          <w:szCs w:val="28"/>
        </w:rPr>
        <w:t>認：</w:t>
      </w:r>
    </w:p>
    <w:p w14:paraId="5CF9C7D9" w14:textId="77777777" w:rsidR="0034054B" w:rsidRPr="00FC6C6E" w:rsidRDefault="0034054B" w:rsidP="0034054B">
      <w:pPr>
        <w:pStyle w:val="a3"/>
        <w:numPr>
          <w:ilvl w:val="0"/>
          <w:numId w:val="29"/>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違反實習機構規定或實習契約書所載規則。</w:t>
      </w:r>
    </w:p>
    <w:p w14:paraId="7574C518" w14:textId="77777777" w:rsidR="0034054B" w:rsidRPr="00FC6C6E" w:rsidRDefault="0034054B" w:rsidP="0034054B">
      <w:pPr>
        <w:pStyle w:val="a3"/>
        <w:numPr>
          <w:ilvl w:val="0"/>
          <w:numId w:val="29"/>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未經實習指導教授與實習機構核准而擅離實習工作。</w:t>
      </w:r>
    </w:p>
    <w:p w14:paraId="1BBA0DD3" w14:textId="77777777" w:rsidR="0034054B" w:rsidRPr="00FC6C6E" w:rsidRDefault="0034054B" w:rsidP="0034054B">
      <w:pPr>
        <w:pStyle w:val="a3"/>
        <w:numPr>
          <w:ilvl w:val="0"/>
          <w:numId w:val="29"/>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lastRenderedPageBreak/>
        <w:t>所填報之實習文件不實，經查證屬實者。</w:t>
      </w:r>
    </w:p>
    <w:p w14:paraId="4BB124E7" w14:textId="77777777" w:rsidR="0034054B" w:rsidRPr="00FC6C6E" w:rsidRDefault="0034054B" w:rsidP="0034054B">
      <w:pPr>
        <w:pStyle w:val="a3"/>
        <w:numPr>
          <w:ilvl w:val="0"/>
          <w:numId w:val="29"/>
        </w:numPr>
        <w:autoSpaceDE w:val="0"/>
        <w:autoSpaceDN w:val="0"/>
        <w:adjustRightInd w:val="0"/>
        <w:snapToGrid w:val="0"/>
        <w:ind w:left="1040" w:hangingChars="200" w:hanging="560"/>
        <w:jc w:val="both"/>
        <w:rPr>
          <w:rFonts w:ascii="標楷體" w:eastAsia="標楷體" w:hAnsi="標楷體"/>
          <w:bCs/>
          <w:sz w:val="28"/>
          <w:szCs w:val="28"/>
        </w:rPr>
      </w:pPr>
      <w:r w:rsidRPr="00FC6C6E">
        <w:rPr>
          <w:rFonts w:ascii="標楷體" w:eastAsia="標楷體" w:hAnsi="標楷體" w:hint="eastAsia"/>
          <w:bCs/>
          <w:sz w:val="28"/>
          <w:szCs w:val="28"/>
        </w:rPr>
        <w:t>於實習機構發生違法或嚴重影響校譽之行為。</w:t>
      </w:r>
    </w:p>
    <w:p w14:paraId="65E1962C"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cs="標楷體" w:hint="eastAsia"/>
          <w:bCs/>
          <w:kern w:val="0"/>
          <w:sz w:val="28"/>
          <w:szCs w:val="28"/>
        </w:rPr>
        <w:t>十、</w:t>
      </w:r>
      <w:r w:rsidRPr="00FC6C6E">
        <w:rPr>
          <w:rFonts w:eastAsia="標楷體" w:hint="eastAsia"/>
          <w:bCs/>
          <w:sz w:val="28"/>
          <w:szCs w:val="28"/>
        </w:rPr>
        <w:t>若實習生有不適應之情事，本系應先安排實習指導教授、實習機構及實習生進行協調改善方案。如仍未改善，</w:t>
      </w:r>
      <w:r w:rsidRPr="00FC6C6E">
        <w:rPr>
          <w:rFonts w:eastAsia="標楷體" w:cs="標楷體" w:hint="eastAsia"/>
          <w:bCs/>
          <w:kern w:val="0"/>
          <w:sz w:val="28"/>
          <w:szCs w:val="28"/>
        </w:rPr>
        <w:t>本系應依照本校校外專業實習</w:t>
      </w:r>
      <w:r w:rsidRPr="00FC6C6E">
        <w:rPr>
          <w:rFonts w:eastAsia="標楷體" w:cs="標楷體"/>
          <w:bCs/>
          <w:kern w:val="0"/>
          <w:sz w:val="28"/>
          <w:szCs w:val="28"/>
        </w:rPr>
        <w:t>不適應輔導與轉換之作業程序</w:t>
      </w:r>
      <w:r w:rsidRPr="00FC6C6E">
        <w:rPr>
          <w:rFonts w:eastAsia="標楷體" w:cs="標楷體" w:hint="eastAsia"/>
          <w:bCs/>
          <w:kern w:val="0"/>
          <w:sz w:val="28"/>
          <w:szCs w:val="28"/>
        </w:rPr>
        <w:t>，協助實習生</w:t>
      </w:r>
      <w:r w:rsidRPr="00FC6C6E">
        <w:rPr>
          <w:rFonts w:eastAsia="標楷體" w:hint="eastAsia"/>
          <w:bCs/>
          <w:sz w:val="28"/>
          <w:szCs w:val="28"/>
        </w:rPr>
        <w:t>終止實習或轉換其他實習機構，相關不適應輔導與轉</w:t>
      </w:r>
      <w:proofErr w:type="gramStart"/>
      <w:r w:rsidRPr="00FC6C6E">
        <w:rPr>
          <w:rFonts w:eastAsia="標楷體" w:hint="eastAsia"/>
          <w:bCs/>
          <w:sz w:val="28"/>
          <w:szCs w:val="28"/>
        </w:rPr>
        <w:t>介</w:t>
      </w:r>
      <w:proofErr w:type="gramEnd"/>
      <w:r w:rsidRPr="00FC6C6E">
        <w:rPr>
          <w:rFonts w:eastAsia="標楷體" w:hint="eastAsia"/>
          <w:bCs/>
          <w:sz w:val="28"/>
          <w:szCs w:val="28"/>
        </w:rPr>
        <w:t>過程應作成紀錄，送本系校外專業實習委員會確認與存查。</w:t>
      </w:r>
    </w:p>
    <w:p w14:paraId="1A4AF12D" w14:textId="77777777" w:rsidR="0034054B" w:rsidRPr="00FC6C6E" w:rsidRDefault="0034054B" w:rsidP="0034054B">
      <w:pPr>
        <w:snapToGrid w:val="0"/>
        <w:ind w:left="840" w:hangingChars="300" w:hanging="840"/>
        <w:jc w:val="both"/>
        <w:rPr>
          <w:rFonts w:eastAsia="標楷體"/>
          <w:bCs/>
          <w:sz w:val="28"/>
          <w:szCs w:val="28"/>
        </w:rPr>
      </w:pPr>
      <w:r w:rsidRPr="00FC6C6E">
        <w:rPr>
          <w:rFonts w:eastAsia="標楷體" w:cs="標楷體" w:hint="eastAsia"/>
          <w:bCs/>
          <w:kern w:val="0"/>
          <w:sz w:val="28"/>
          <w:szCs w:val="28"/>
        </w:rPr>
        <w:t>十一、本系</w:t>
      </w:r>
      <w:r w:rsidRPr="00FC6C6E">
        <w:rPr>
          <w:rFonts w:eastAsia="標楷體"/>
          <w:bCs/>
          <w:sz w:val="28"/>
        </w:rPr>
        <w:t>實習生或實習機構認為對方不當損及其權益者，應向實習指導教授即時反應，由實習指導教授與實習機構共同商議爭議改善方案。如未獲改善，</w:t>
      </w:r>
      <w:r w:rsidRPr="00FC6C6E">
        <w:rPr>
          <w:rFonts w:eastAsia="標楷體" w:hint="eastAsia"/>
          <w:bCs/>
          <w:sz w:val="28"/>
        </w:rPr>
        <w:t>得依本校學生申訴辦法</w:t>
      </w:r>
      <w:r w:rsidRPr="00FC6C6E">
        <w:rPr>
          <w:rFonts w:eastAsia="標楷體"/>
          <w:bCs/>
          <w:sz w:val="28"/>
        </w:rPr>
        <w:t>提出申訴，</w:t>
      </w:r>
      <w:r w:rsidRPr="00FC6C6E">
        <w:rPr>
          <w:rFonts w:eastAsia="標楷體" w:hint="eastAsia"/>
          <w:bCs/>
          <w:sz w:val="28"/>
        </w:rPr>
        <w:t>本系</w:t>
      </w:r>
      <w:r w:rsidRPr="00FC6C6E">
        <w:rPr>
          <w:rFonts w:eastAsia="標楷體"/>
          <w:bCs/>
          <w:sz w:val="28"/>
        </w:rPr>
        <w:t>應</w:t>
      </w:r>
      <w:r w:rsidRPr="00FC6C6E">
        <w:rPr>
          <w:rFonts w:eastAsia="標楷體" w:hint="eastAsia"/>
          <w:bCs/>
          <w:sz w:val="28"/>
        </w:rPr>
        <w:t>配合相關會議協助調查</w:t>
      </w:r>
      <w:r w:rsidRPr="00FC6C6E">
        <w:rPr>
          <w:rFonts w:eastAsia="標楷體"/>
          <w:bCs/>
          <w:sz w:val="28"/>
        </w:rPr>
        <w:t>。</w:t>
      </w:r>
    </w:p>
    <w:p w14:paraId="481300FF" w14:textId="77777777" w:rsidR="0034054B" w:rsidRPr="00FC6C6E" w:rsidRDefault="0034054B" w:rsidP="0034054B">
      <w:pPr>
        <w:snapToGrid w:val="0"/>
        <w:ind w:left="840" w:hangingChars="300" w:hanging="840"/>
        <w:jc w:val="both"/>
        <w:rPr>
          <w:rFonts w:eastAsia="標楷體"/>
          <w:bCs/>
          <w:sz w:val="28"/>
          <w:szCs w:val="28"/>
        </w:rPr>
      </w:pPr>
      <w:r w:rsidRPr="00FC6C6E">
        <w:rPr>
          <w:rFonts w:eastAsia="標楷體" w:cs="標楷體" w:hint="eastAsia"/>
          <w:bCs/>
          <w:kern w:val="0"/>
          <w:sz w:val="28"/>
          <w:szCs w:val="28"/>
        </w:rPr>
        <w:t>十二、</w:t>
      </w:r>
      <w:r w:rsidRPr="00FC6C6E">
        <w:rPr>
          <w:rFonts w:eastAsia="標楷體" w:hint="eastAsia"/>
          <w:bCs/>
          <w:sz w:val="28"/>
          <w:szCs w:val="28"/>
        </w:rPr>
        <w:t>本系於實習完成後應向實習生、實習機構進行期滿問卷調查，</w:t>
      </w:r>
      <w:r w:rsidRPr="00FC6C6E">
        <w:rPr>
          <w:rFonts w:eastAsia="標楷體" w:hint="eastAsia"/>
          <w:bCs/>
          <w:sz w:val="28"/>
        </w:rPr>
        <w:t>包含實習生對實習課程、對實習機構滿意度調查；實習機構對實習課程及對實習生之滿意度調查</w:t>
      </w:r>
      <w:r w:rsidRPr="00FC6C6E">
        <w:rPr>
          <w:rFonts w:eastAsia="標楷體" w:hint="eastAsia"/>
          <w:bCs/>
          <w:sz w:val="28"/>
          <w:szCs w:val="28"/>
        </w:rPr>
        <w:t>。</w:t>
      </w:r>
    </w:p>
    <w:p w14:paraId="1C1A1294" w14:textId="77777777" w:rsidR="0034054B" w:rsidRPr="00FC6C6E" w:rsidRDefault="0034054B" w:rsidP="0034054B">
      <w:pPr>
        <w:snapToGrid w:val="0"/>
        <w:ind w:left="840" w:hangingChars="300" w:hanging="840"/>
        <w:jc w:val="both"/>
        <w:rPr>
          <w:rFonts w:eastAsia="標楷體"/>
          <w:bCs/>
          <w:sz w:val="28"/>
        </w:rPr>
      </w:pPr>
      <w:r w:rsidRPr="00FC6C6E">
        <w:rPr>
          <w:rFonts w:eastAsia="標楷體" w:cs="標楷體" w:hint="eastAsia"/>
          <w:bCs/>
          <w:kern w:val="0"/>
          <w:sz w:val="28"/>
          <w:szCs w:val="28"/>
        </w:rPr>
        <w:t>十三、本系應於每學期</w:t>
      </w:r>
      <w:r w:rsidRPr="00FC6C6E">
        <w:rPr>
          <w:rFonts w:eastAsia="標楷體" w:hint="eastAsia"/>
          <w:bCs/>
          <w:sz w:val="28"/>
          <w:szCs w:val="28"/>
        </w:rPr>
        <w:t>進行實習效益評估與檢討，以</w:t>
      </w:r>
      <w:r w:rsidRPr="00FC6C6E">
        <w:rPr>
          <w:rFonts w:eastAsia="標楷體"/>
          <w:bCs/>
          <w:sz w:val="28"/>
        </w:rPr>
        <w:t>作為課程革新之參考</w:t>
      </w:r>
      <w:r w:rsidRPr="00FC6C6E">
        <w:rPr>
          <w:rFonts w:eastAsia="標楷體" w:hint="eastAsia"/>
          <w:bCs/>
          <w:sz w:val="28"/>
        </w:rPr>
        <w:t>依據，並提送本系及校級校外專業實習委員會報告。</w:t>
      </w:r>
    </w:p>
    <w:p w14:paraId="612F239A"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cs="標楷體" w:hint="eastAsia"/>
          <w:bCs/>
          <w:kern w:val="0"/>
          <w:sz w:val="28"/>
          <w:szCs w:val="28"/>
        </w:rPr>
        <w:t>十四、</w:t>
      </w:r>
      <w:r w:rsidRPr="00FC6C6E">
        <w:rPr>
          <w:rFonts w:eastAsia="標楷體" w:hint="eastAsia"/>
          <w:bCs/>
          <w:sz w:val="28"/>
          <w:szCs w:val="28"/>
        </w:rPr>
        <w:t>本辦法如有未盡事宜，依相關法規辦理。</w:t>
      </w:r>
    </w:p>
    <w:p w14:paraId="6875A3A9" w14:textId="77777777" w:rsidR="0034054B" w:rsidRPr="00FC6C6E" w:rsidRDefault="0034054B" w:rsidP="0034054B">
      <w:pPr>
        <w:snapToGrid w:val="0"/>
        <w:ind w:left="560" w:hangingChars="200" w:hanging="560"/>
        <w:jc w:val="both"/>
        <w:rPr>
          <w:rFonts w:eastAsia="標楷體"/>
          <w:bCs/>
          <w:sz w:val="28"/>
          <w:szCs w:val="28"/>
        </w:rPr>
      </w:pPr>
      <w:r w:rsidRPr="00FC6C6E">
        <w:rPr>
          <w:rFonts w:eastAsia="標楷體" w:cs="標楷體" w:hint="eastAsia"/>
          <w:bCs/>
          <w:kern w:val="0"/>
          <w:sz w:val="28"/>
          <w:szCs w:val="28"/>
        </w:rPr>
        <w:t>十五、</w:t>
      </w:r>
      <w:r w:rsidRPr="00FC6C6E">
        <w:rPr>
          <w:rFonts w:eastAsia="標楷體" w:hint="eastAsia"/>
          <w:bCs/>
          <w:sz w:val="28"/>
          <w:szCs w:val="28"/>
        </w:rPr>
        <w:t>本辦法經</w:t>
      </w:r>
      <w:r w:rsidRPr="00FC6C6E">
        <w:rPr>
          <w:rFonts w:eastAsia="標楷體" w:hint="eastAsia"/>
          <w:bCs/>
          <w:sz w:val="28"/>
        </w:rPr>
        <w:t>校級校外專業</w:t>
      </w:r>
      <w:r w:rsidRPr="00FC6C6E">
        <w:rPr>
          <w:rFonts w:eastAsia="標楷體"/>
          <w:bCs/>
          <w:sz w:val="28"/>
        </w:rPr>
        <w:t>實習委員會</w:t>
      </w:r>
      <w:r w:rsidRPr="00FC6C6E">
        <w:rPr>
          <w:rFonts w:eastAsia="標楷體" w:hint="eastAsia"/>
          <w:bCs/>
          <w:sz w:val="28"/>
        </w:rPr>
        <w:t>及校務會議通過後公告實施</w:t>
      </w:r>
      <w:r w:rsidRPr="00FC6C6E">
        <w:rPr>
          <w:rFonts w:eastAsia="標楷體" w:hint="eastAsia"/>
          <w:bCs/>
          <w:sz w:val="28"/>
          <w:szCs w:val="28"/>
        </w:rPr>
        <w:t>。</w:t>
      </w:r>
    </w:p>
    <w:p w14:paraId="6AAEFD30" w14:textId="30975C61" w:rsidR="004E5BF7" w:rsidRPr="00FC6C6E" w:rsidRDefault="004E5BF7" w:rsidP="00153B4E">
      <w:pPr>
        <w:snapToGrid w:val="0"/>
        <w:ind w:left="560" w:hangingChars="200" w:hanging="560"/>
        <w:jc w:val="both"/>
        <w:rPr>
          <w:rFonts w:ascii="Times New Roman" w:eastAsia="標楷體" w:hAnsi="Times New Roman"/>
          <w:bCs/>
          <w:sz w:val="28"/>
          <w:szCs w:val="28"/>
        </w:rPr>
      </w:pPr>
    </w:p>
    <w:sectPr w:rsidR="004E5BF7" w:rsidRPr="00FC6C6E" w:rsidSect="006D570E">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003C" w14:textId="77777777" w:rsidR="00FC6C6E" w:rsidRDefault="00FC6C6E" w:rsidP="00FC6C6E">
      <w:r>
        <w:separator/>
      </w:r>
    </w:p>
  </w:endnote>
  <w:endnote w:type="continuationSeparator" w:id="0">
    <w:p w14:paraId="49451A36" w14:textId="77777777" w:rsidR="00FC6C6E" w:rsidRDefault="00FC6C6E" w:rsidP="00FC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90F8" w14:textId="77777777" w:rsidR="00190D8A" w:rsidRDefault="00190D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970" w14:textId="77777777" w:rsidR="00190D8A" w:rsidRDefault="00190D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9F60" w14:textId="77777777" w:rsidR="00190D8A" w:rsidRDefault="00190D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4168" w14:textId="77777777" w:rsidR="00FC6C6E" w:rsidRDefault="00FC6C6E" w:rsidP="00FC6C6E">
      <w:r>
        <w:separator/>
      </w:r>
    </w:p>
  </w:footnote>
  <w:footnote w:type="continuationSeparator" w:id="0">
    <w:p w14:paraId="361D94D4" w14:textId="77777777" w:rsidR="00FC6C6E" w:rsidRDefault="00FC6C6E" w:rsidP="00FC6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038DA" w14:textId="77777777" w:rsidR="00190D8A" w:rsidRDefault="00190D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5B3CC" w14:textId="57F54770" w:rsidR="00190D8A" w:rsidRPr="00190D8A" w:rsidRDefault="00190D8A">
    <w:pPr>
      <w:pStyle w:val="a7"/>
    </w:pPr>
    <w:r>
      <w:t>1</w:t>
    </w:r>
    <w:r>
      <w:rPr>
        <w:rFonts w:hint="eastAsia"/>
      </w:rPr>
      <w:t>14</w:t>
    </w:r>
    <w:r>
      <w:t>.</w:t>
    </w:r>
    <w:r>
      <w:rPr>
        <w:rFonts w:hint="eastAsia"/>
      </w:rPr>
      <w:t>01</w:t>
    </w:r>
    <w:r>
      <w:t>.</w:t>
    </w:r>
    <w:r>
      <w:rPr>
        <w:rFonts w:hint="eastAsia"/>
      </w:rPr>
      <w:t>22</w:t>
    </w:r>
    <w:r>
      <w:rPr>
        <w:rFonts w:hint="eastAsia"/>
      </w:rPr>
      <w:t>版</w:t>
    </w:r>
    <w:r>
      <w:t>(</w:t>
    </w:r>
    <w:r>
      <w:rPr>
        <w:rFonts w:hint="eastAsia"/>
      </w:rPr>
      <w:t>經</w:t>
    </w:r>
    <w:r>
      <w:rPr>
        <w:rFonts w:hint="eastAsia"/>
      </w:rPr>
      <w:t>第</w:t>
    </w:r>
    <w:r>
      <w:rPr>
        <w:rFonts w:hint="eastAsia"/>
      </w:rPr>
      <w:t>231</w:t>
    </w:r>
    <w:r>
      <w:rPr>
        <w:rFonts w:hint="eastAsia"/>
      </w:rPr>
      <w:t>次行政</w:t>
    </w:r>
    <w:r>
      <w:rPr>
        <w:rFonts w:hint="eastAsia"/>
      </w:rPr>
      <w:t>會議通過參考體例</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352F" w14:textId="77777777" w:rsidR="00190D8A" w:rsidRDefault="00190D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5E5A"/>
    <w:multiLevelType w:val="hybridMultilevel"/>
    <w:tmpl w:val="EE26CE58"/>
    <w:lvl w:ilvl="0" w:tplc="C14E8720">
      <w:start w:val="1"/>
      <w:numFmt w:val="decimal"/>
      <w:lvlText w:val="%1."/>
      <w:lvlJc w:val="left"/>
      <w:pPr>
        <w:ind w:left="1360" w:hanging="440"/>
      </w:pPr>
      <w:rPr>
        <w:rFonts w:hint="eastAsia"/>
        <w:b/>
        <w:bCs/>
        <w:color w:val="FF0000"/>
        <w:u w:val="single"/>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060103D2"/>
    <w:multiLevelType w:val="hybridMultilevel"/>
    <w:tmpl w:val="86725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230E01"/>
    <w:multiLevelType w:val="hybridMultilevel"/>
    <w:tmpl w:val="76FC3A40"/>
    <w:lvl w:ilvl="0" w:tplc="FC98FFB2">
      <w:start w:val="1"/>
      <w:numFmt w:val="decimal"/>
      <w:lvlText w:val="%1."/>
      <w:lvlJc w:val="left"/>
      <w:pPr>
        <w:ind w:left="1400" w:hanging="440"/>
      </w:pPr>
      <w:rPr>
        <w:rFonts w:hint="eastAsia"/>
        <w:b w:val="0"/>
        <w:bCs w:val="0"/>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6C47D9"/>
    <w:multiLevelType w:val="hybridMultilevel"/>
    <w:tmpl w:val="676ADEFC"/>
    <w:lvl w:ilvl="0" w:tplc="34F4F4AA">
      <w:start w:val="1"/>
      <w:numFmt w:val="taiwaneseCountingThousand"/>
      <w:lvlText w:val="(%1)"/>
      <w:lvlJc w:val="left"/>
      <w:pPr>
        <w:ind w:left="2800" w:hanging="440"/>
      </w:pPr>
      <w:rPr>
        <w:rFonts w:ascii="Times New Roman" w:eastAsia="標楷體" w:hAnsi="Times New Roman" w:hint="eastAsia"/>
        <w:b w:val="0"/>
        <w:bCs w:val="0"/>
        <w:u w:val="single"/>
      </w:rPr>
    </w:lvl>
    <w:lvl w:ilvl="1" w:tplc="04090019">
      <w:start w:val="1"/>
      <w:numFmt w:val="ideographTraditional"/>
      <w:lvlText w:val="%2、"/>
      <w:lvlJc w:val="left"/>
      <w:pPr>
        <w:ind w:left="3320" w:hanging="480"/>
      </w:pPr>
    </w:lvl>
    <w:lvl w:ilvl="2" w:tplc="0D5E40F8">
      <w:start w:val="8"/>
      <w:numFmt w:val="taiwaneseCountingThousand"/>
      <w:lvlText w:val="%3、"/>
      <w:lvlJc w:val="left"/>
      <w:pPr>
        <w:ind w:left="4040" w:hanging="720"/>
      </w:pPr>
      <w:rPr>
        <w:rFonts w:hint="default"/>
        <w:b/>
        <w:color w:val="FF0000"/>
        <w:u w:val="single"/>
      </w:r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4" w15:restartNumberingAfterBreak="0">
    <w:nsid w:val="126324D9"/>
    <w:multiLevelType w:val="hybridMultilevel"/>
    <w:tmpl w:val="66122C00"/>
    <w:lvl w:ilvl="0" w:tplc="B756F0EE">
      <w:start w:val="1"/>
      <w:numFmt w:val="taiwaneseCountingThousand"/>
      <w:lvlText w:val="(%1)"/>
      <w:lvlJc w:val="left"/>
      <w:pPr>
        <w:ind w:left="2800" w:hanging="440"/>
      </w:pPr>
      <w:rPr>
        <w:rFonts w:hint="eastAsia"/>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5" w15:restartNumberingAfterBreak="0">
    <w:nsid w:val="14583934"/>
    <w:multiLevelType w:val="hybridMultilevel"/>
    <w:tmpl w:val="9262636E"/>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6" w15:restartNumberingAfterBreak="0">
    <w:nsid w:val="15CD0DD4"/>
    <w:multiLevelType w:val="hybridMultilevel"/>
    <w:tmpl w:val="D3D880FA"/>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7" w15:restartNumberingAfterBreak="0">
    <w:nsid w:val="1DF03645"/>
    <w:multiLevelType w:val="hybridMultilevel"/>
    <w:tmpl w:val="4E406E8E"/>
    <w:lvl w:ilvl="0" w:tplc="CB4CC8CA">
      <w:start w:val="1"/>
      <w:numFmt w:val="taiwaneseCountingThousand"/>
      <w:lvlText w:val="(%1)"/>
      <w:lvlJc w:val="left"/>
      <w:pPr>
        <w:ind w:left="2800" w:hanging="440"/>
      </w:pPr>
      <w:rPr>
        <w:rFonts w:ascii="Times New Roman" w:eastAsia="標楷體" w:hAnsi="Times New Roman" w:hint="eastAsia"/>
        <w:b w:val="0"/>
        <w:bCs w:val="0"/>
        <w:strike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8" w15:restartNumberingAfterBreak="0">
    <w:nsid w:val="1E670861"/>
    <w:multiLevelType w:val="hybridMultilevel"/>
    <w:tmpl w:val="6C4C0DBC"/>
    <w:lvl w:ilvl="0" w:tplc="6C3A6AAE">
      <w:start w:val="1"/>
      <w:numFmt w:val="taiwaneseCountingThousand"/>
      <w:lvlText w:val="第%1條"/>
      <w:lvlJc w:val="left"/>
      <w:pPr>
        <w:ind w:left="1418" w:hanging="1418"/>
      </w:pPr>
      <w:rPr>
        <w:rFonts w:hint="eastAsia"/>
        <w:b w:val="0"/>
        <w:strike w:val="0"/>
        <w:color w:val="auto"/>
        <w:sz w:val="28"/>
        <w:szCs w:val="24"/>
        <w:lang w:val="en-US"/>
      </w:rPr>
    </w:lvl>
    <w:lvl w:ilvl="1" w:tplc="A470E060">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287D4A"/>
    <w:multiLevelType w:val="hybridMultilevel"/>
    <w:tmpl w:val="90DE1460"/>
    <w:lvl w:ilvl="0" w:tplc="B756F0EE">
      <w:start w:val="1"/>
      <w:numFmt w:val="taiwaneseCountingThousand"/>
      <w:lvlText w:val="(%1)"/>
      <w:lvlJc w:val="left"/>
      <w:pPr>
        <w:ind w:left="4268" w:hanging="440"/>
      </w:pPr>
      <w:rPr>
        <w:rFonts w:hint="eastAsia"/>
      </w:rPr>
    </w:lvl>
    <w:lvl w:ilvl="1" w:tplc="04090019" w:tentative="1">
      <w:start w:val="1"/>
      <w:numFmt w:val="ideographTraditional"/>
      <w:lvlText w:val="%2、"/>
      <w:lvlJc w:val="left"/>
      <w:pPr>
        <w:ind w:left="4788" w:hanging="480"/>
      </w:pPr>
    </w:lvl>
    <w:lvl w:ilvl="2" w:tplc="0409001B" w:tentative="1">
      <w:start w:val="1"/>
      <w:numFmt w:val="lowerRoman"/>
      <w:lvlText w:val="%3."/>
      <w:lvlJc w:val="right"/>
      <w:pPr>
        <w:ind w:left="5268" w:hanging="480"/>
      </w:pPr>
    </w:lvl>
    <w:lvl w:ilvl="3" w:tplc="0409000F" w:tentative="1">
      <w:start w:val="1"/>
      <w:numFmt w:val="decimal"/>
      <w:lvlText w:val="%4."/>
      <w:lvlJc w:val="left"/>
      <w:pPr>
        <w:ind w:left="5748" w:hanging="480"/>
      </w:pPr>
    </w:lvl>
    <w:lvl w:ilvl="4" w:tplc="04090019" w:tentative="1">
      <w:start w:val="1"/>
      <w:numFmt w:val="ideographTraditional"/>
      <w:lvlText w:val="%5、"/>
      <w:lvlJc w:val="left"/>
      <w:pPr>
        <w:ind w:left="6228" w:hanging="480"/>
      </w:pPr>
    </w:lvl>
    <w:lvl w:ilvl="5" w:tplc="0409001B" w:tentative="1">
      <w:start w:val="1"/>
      <w:numFmt w:val="lowerRoman"/>
      <w:lvlText w:val="%6."/>
      <w:lvlJc w:val="right"/>
      <w:pPr>
        <w:ind w:left="6708" w:hanging="480"/>
      </w:pPr>
    </w:lvl>
    <w:lvl w:ilvl="6" w:tplc="0409000F" w:tentative="1">
      <w:start w:val="1"/>
      <w:numFmt w:val="decimal"/>
      <w:lvlText w:val="%7."/>
      <w:lvlJc w:val="left"/>
      <w:pPr>
        <w:ind w:left="7188" w:hanging="480"/>
      </w:pPr>
    </w:lvl>
    <w:lvl w:ilvl="7" w:tplc="04090019" w:tentative="1">
      <w:start w:val="1"/>
      <w:numFmt w:val="ideographTraditional"/>
      <w:lvlText w:val="%8、"/>
      <w:lvlJc w:val="left"/>
      <w:pPr>
        <w:ind w:left="7668" w:hanging="480"/>
      </w:pPr>
    </w:lvl>
    <w:lvl w:ilvl="8" w:tplc="0409001B" w:tentative="1">
      <w:start w:val="1"/>
      <w:numFmt w:val="lowerRoman"/>
      <w:lvlText w:val="%9."/>
      <w:lvlJc w:val="right"/>
      <w:pPr>
        <w:ind w:left="8148" w:hanging="480"/>
      </w:pPr>
    </w:lvl>
  </w:abstractNum>
  <w:abstractNum w:abstractNumId="10" w15:restartNumberingAfterBreak="0">
    <w:nsid w:val="2ECD3986"/>
    <w:multiLevelType w:val="hybridMultilevel"/>
    <w:tmpl w:val="1A78F12C"/>
    <w:lvl w:ilvl="0" w:tplc="0409000F">
      <w:start w:val="1"/>
      <w:numFmt w:val="decimal"/>
      <w:lvlText w:val="%1."/>
      <w:lvlJc w:val="left"/>
      <w:pPr>
        <w:ind w:left="920" w:hanging="4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B15828"/>
    <w:multiLevelType w:val="hybridMultilevel"/>
    <w:tmpl w:val="A37075C8"/>
    <w:lvl w:ilvl="0" w:tplc="E3A605B0">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2" w15:restartNumberingAfterBreak="0">
    <w:nsid w:val="35802A9D"/>
    <w:multiLevelType w:val="hybridMultilevel"/>
    <w:tmpl w:val="D9728086"/>
    <w:lvl w:ilvl="0" w:tplc="61A453E8">
      <w:start w:val="1"/>
      <w:numFmt w:val="decimal"/>
      <w:lvlText w:val="%1."/>
      <w:lvlJc w:val="left"/>
      <w:pPr>
        <w:ind w:left="2880" w:hanging="480"/>
      </w:pPr>
      <w:rPr>
        <w:rFonts w:hint="eastAsia"/>
        <w:b w:val="0"/>
        <w:color w:val="auto"/>
        <w:sz w:val="28"/>
        <w:szCs w:val="24"/>
      </w:rPr>
    </w:lvl>
    <w:lvl w:ilvl="1" w:tplc="04090019">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3" w15:restartNumberingAfterBreak="0">
    <w:nsid w:val="362B5892"/>
    <w:multiLevelType w:val="hybridMultilevel"/>
    <w:tmpl w:val="0BA29EC0"/>
    <w:lvl w:ilvl="0" w:tplc="7DF0FAF4">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11B5EE4"/>
    <w:multiLevelType w:val="hybridMultilevel"/>
    <w:tmpl w:val="08285846"/>
    <w:lvl w:ilvl="0" w:tplc="D5047800">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5" w15:restartNumberingAfterBreak="0">
    <w:nsid w:val="44FF36F0"/>
    <w:multiLevelType w:val="hybridMultilevel"/>
    <w:tmpl w:val="CD245262"/>
    <w:lvl w:ilvl="0" w:tplc="E24881D8">
      <w:start w:val="1"/>
      <w:numFmt w:val="taiwaneseCountingThousand"/>
      <w:lvlText w:val="(%1)"/>
      <w:lvlJc w:val="left"/>
      <w:pPr>
        <w:ind w:left="2800" w:hanging="440"/>
      </w:pPr>
      <w:rPr>
        <w:rFonts w:hint="eastAsia"/>
        <w:u w:val="single"/>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6" w15:restartNumberingAfterBreak="0">
    <w:nsid w:val="49EB1077"/>
    <w:multiLevelType w:val="hybridMultilevel"/>
    <w:tmpl w:val="D3D880FA"/>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7" w15:restartNumberingAfterBreak="0">
    <w:nsid w:val="4CCB4278"/>
    <w:multiLevelType w:val="hybridMultilevel"/>
    <w:tmpl w:val="85D4A492"/>
    <w:lvl w:ilvl="0" w:tplc="0A081EE6">
      <w:start w:val="1"/>
      <w:numFmt w:val="taiwaneseCountingThousand"/>
      <w:lvlText w:val="(%1)"/>
      <w:lvlJc w:val="left"/>
      <w:pPr>
        <w:ind w:left="2800" w:hanging="440"/>
      </w:pPr>
      <w:rPr>
        <w:rFonts w:hint="eastAsia"/>
        <w:b/>
        <w:bCs/>
        <w:color w:val="FF0000"/>
        <w:u w:val="singl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18" w15:restartNumberingAfterBreak="0">
    <w:nsid w:val="4D352AA2"/>
    <w:multiLevelType w:val="hybridMultilevel"/>
    <w:tmpl w:val="8A5C53FC"/>
    <w:lvl w:ilvl="0" w:tplc="59A44530">
      <w:start w:val="1"/>
      <w:numFmt w:val="taiwaneseCountingThousand"/>
      <w:lvlText w:val="%1、"/>
      <w:lvlJc w:val="left"/>
      <w:pPr>
        <w:ind w:left="440" w:hanging="440"/>
      </w:pPr>
      <w:rPr>
        <w:rFonts w:hint="default"/>
        <w:b/>
        <w:bCs/>
        <w:color w:val="FF0000"/>
        <w:u w:val="single"/>
      </w:rPr>
    </w:lvl>
    <w:lvl w:ilvl="1" w:tplc="04090019">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9" w15:restartNumberingAfterBreak="0">
    <w:nsid w:val="4E3D4F97"/>
    <w:multiLevelType w:val="hybridMultilevel"/>
    <w:tmpl w:val="42E0EEB0"/>
    <w:lvl w:ilvl="0" w:tplc="603422F0">
      <w:start w:val="1"/>
      <w:numFmt w:val="decimal"/>
      <w:lvlText w:val="(%1)"/>
      <w:lvlJc w:val="left"/>
      <w:pPr>
        <w:ind w:left="920" w:hanging="44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1561FAD"/>
    <w:multiLevelType w:val="hybridMultilevel"/>
    <w:tmpl w:val="90DE1460"/>
    <w:lvl w:ilvl="0" w:tplc="B756F0EE">
      <w:start w:val="1"/>
      <w:numFmt w:val="taiwaneseCountingThousand"/>
      <w:lvlText w:val="(%1)"/>
      <w:lvlJc w:val="left"/>
      <w:pPr>
        <w:ind w:left="880" w:hanging="44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1" w15:restartNumberingAfterBreak="0">
    <w:nsid w:val="5F0937ED"/>
    <w:multiLevelType w:val="hybridMultilevel"/>
    <w:tmpl w:val="FA8424BC"/>
    <w:lvl w:ilvl="0" w:tplc="0409000F">
      <w:start w:val="1"/>
      <w:numFmt w:val="decimal"/>
      <w:lvlText w:val="%1."/>
      <w:lvlJc w:val="left"/>
      <w:pPr>
        <w:ind w:left="1360" w:hanging="440"/>
      </w:pPr>
      <w:rPr>
        <w:rFonts w:hint="eastAsia"/>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5F661DF6"/>
    <w:multiLevelType w:val="hybridMultilevel"/>
    <w:tmpl w:val="90DE1460"/>
    <w:lvl w:ilvl="0" w:tplc="B756F0EE">
      <w:start w:val="1"/>
      <w:numFmt w:val="taiwaneseCountingThousand"/>
      <w:lvlText w:val="(%1)"/>
      <w:lvlJc w:val="left"/>
      <w:pPr>
        <w:ind w:left="880" w:hanging="440"/>
      </w:pPr>
      <w:rPr>
        <w:rFonts w:hint="eastAsia"/>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3" w15:restartNumberingAfterBreak="0">
    <w:nsid w:val="600156F2"/>
    <w:multiLevelType w:val="hybridMultilevel"/>
    <w:tmpl w:val="B68462DC"/>
    <w:lvl w:ilvl="0" w:tplc="16D67746">
      <w:start w:val="1"/>
      <w:numFmt w:val="taiwaneseCountingThousand"/>
      <w:lvlText w:val="(%1)"/>
      <w:lvlJc w:val="left"/>
      <w:pPr>
        <w:ind w:left="2800" w:hanging="440"/>
      </w:pPr>
      <w:rPr>
        <w:rFonts w:ascii="Times New Roman" w:eastAsia="標楷體" w:hAnsi="Times New Roman" w:hint="eastAsia"/>
        <w:b w:val="0"/>
        <w:bCs w:val="0"/>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4" w15:restartNumberingAfterBreak="0">
    <w:nsid w:val="61385A7E"/>
    <w:multiLevelType w:val="hybridMultilevel"/>
    <w:tmpl w:val="66122C00"/>
    <w:lvl w:ilvl="0" w:tplc="B756F0EE">
      <w:start w:val="1"/>
      <w:numFmt w:val="taiwaneseCountingThousand"/>
      <w:lvlText w:val="(%1)"/>
      <w:lvlJc w:val="left"/>
      <w:pPr>
        <w:ind w:left="2800" w:hanging="440"/>
      </w:pPr>
      <w:rPr>
        <w:rFonts w:hint="eastAsia"/>
      </w:r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5" w15:restartNumberingAfterBreak="0">
    <w:nsid w:val="66F92DE0"/>
    <w:multiLevelType w:val="hybridMultilevel"/>
    <w:tmpl w:val="C90A148C"/>
    <w:lvl w:ilvl="0" w:tplc="9A8C775A">
      <w:start w:val="1"/>
      <w:numFmt w:val="taiwaneseCountingThousand"/>
      <w:lvlText w:val="%1、"/>
      <w:lvlJc w:val="left"/>
      <w:pPr>
        <w:ind w:left="440" w:hanging="440"/>
      </w:pPr>
      <w:rPr>
        <w:rFonts w:hint="default"/>
        <w:b/>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3F41651"/>
    <w:multiLevelType w:val="hybridMultilevel"/>
    <w:tmpl w:val="D3085D72"/>
    <w:lvl w:ilvl="0" w:tplc="B756F0E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66600FD"/>
    <w:multiLevelType w:val="hybridMultilevel"/>
    <w:tmpl w:val="C472C32A"/>
    <w:lvl w:ilvl="0" w:tplc="0409000F">
      <w:start w:val="1"/>
      <w:numFmt w:val="decimal"/>
      <w:lvlText w:val="%1."/>
      <w:lvlJc w:val="left"/>
      <w:pPr>
        <w:ind w:left="1400" w:hanging="44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79F53EC"/>
    <w:multiLevelType w:val="hybridMultilevel"/>
    <w:tmpl w:val="842E57F2"/>
    <w:lvl w:ilvl="0" w:tplc="6086940A">
      <w:start w:val="1"/>
      <w:numFmt w:val="taiwaneseCountingThousand"/>
      <w:lvlText w:val="(%1)"/>
      <w:lvlJc w:val="left"/>
      <w:pPr>
        <w:ind w:left="2800" w:hanging="440"/>
      </w:pPr>
      <w:rPr>
        <w:rFonts w:ascii="Times New Roman" w:eastAsia="標楷體" w:hAnsi="Times New Roman" w:hint="eastAsia"/>
        <w:b w:val="0"/>
        <w:bCs w:val="0"/>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abstractNum w:abstractNumId="29" w15:restartNumberingAfterBreak="0">
    <w:nsid w:val="7BBB7F65"/>
    <w:multiLevelType w:val="hybridMultilevel"/>
    <w:tmpl w:val="AB4E68EE"/>
    <w:lvl w:ilvl="0" w:tplc="DA08F708">
      <w:start w:val="1"/>
      <w:numFmt w:val="taiwaneseCountingThousand"/>
      <w:lvlText w:val="(%1)"/>
      <w:lvlJc w:val="left"/>
      <w:pPr>
        <w:ind w:left="2800" w:hanging="440"/>
      </w:pPr>
      <w:rPr>
        <w:rFonts w:ascii="Times New Roman" w:eastAsia="標楷體" w:hAnsi="Times New Roman" w:hint="eastAsia"/>
        <w:b w:val="0"/>
        <w:bCs w:val="0"/>
        <w:color w:val="auto"/>
        <w:u w:val="none"/>
      </w:rPr>
    </w:lvl>
    <w:lvl w:ilvl="1" w:tplc="04090019">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num w:numId="1">
    <w:abstractNumId w:val="1"/>
  </w:num>
  <w:num w:numId="2">
    <w:abstractNumId w:val="25"/>
  </w:num>
  <w:num w:numId="3">
    <w:abstractNumId w:val="26"/>
  </w:num>
  <w:num w:numId="4">
    <w:abstractNumId w:val="13"/>
  </w:num>
  <w:num w:numId="5">
    <w:abstractNumId w:val="9"/>
  </w:num>
  <w:num w:numId="6">
    <w:abstractNumId w:val="20"/>
  </w:num>
  <w:num w:numId="7">
    <w:abstractNumId w:val="22"/>
  </w:num>
  <w:num w:numId="8">
    <w:abstractNumId w:val="17"/>
  </w:num>
  <w:num w:numId="9">
    <w:abstractNumId w:val="0"/>
  </w:num>
  <w:num w:numId="10">
    <w:abstractNumId w:val="16"/>
  </w:num>
  <w:num w:numId="11">
    <w:abstractNumId w:val="4"/>
  </w:num>
  <w:num w:numId="12">
    <w:abstractNumId w:val="15"/>
  </w:num>
  <w:num w:numId="13">
    <w:abstractNumId w:val="5"/>
  </w:num>
  <w:num w:numId="14">
    <w:abstractNumId w:val="6"/>
  </w:num>
  <w:num w:numId="15">
    <w:abstractNumId w:val="19"/>
  </w:num>
  <w:num w:numId="16">
    <w:abstractNumId w:val="2"/>
  </w:num>
  <w:num w:numId="17">
    <w:abstractNumId w:val="21"/>
  </w:num>
  <w:num w:numId="18">
    <w:abstractNumId w:val="23"/>
  </w:num>
  <w:num w:numId="19">
    <w:abstractNumId w:val="18"/>
  </w:num>
  <w:num w:numId="20">
    <w:abstractNumId w:val="11"/>
  </w:num>
  <w:num w:numId="21">
    <w:abstractNumId w:val="3"/>
  </w:num>
  <w:num w:numId="22">
    <w:abstractNumId w:val="28"/>
  </w:num>
  <w:num w:numId="23">
    <w:abstractNumId w:val="12"/>
  </w:num>
  <w:num w:numId="24">
    <w:abstractNumId w:val="24"/>
  </w:num>
  <w:num w:numId="25">
    <w:abstractNumId w:val="29"/>
  </w:num>
  <w:num w:numId="26">
    <w:abstractNumId w:val="7"/>
  </w:num>
  <w:num w:numId="27">
    <w:abstractNumId w:val="10"/>
  </w:num>
  <w:num w:numId="28">
    <w:abstractNumId w:val="27"/>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30"/>
    <w:rsid w:val="00021BC2"/>
    <w:rsid w:val="00024057"/>
    <w:rsid w:val="00024DD3"/>
    <w:rsid w:val="00045CF4"/>
    <w:rsid w:val="000752ED"/>
    <w:rsid w:val="000955E2"/>
    <w:rsid w:val="000A3829"/>
    <w:rsid w:val="000A45DF"/>
    <w:rsid w:val="000C6B67"/>
    <w:rsid w:val="001111A9"/>
    <w:rsid w:val="001207EF"/>
    <w:rsid w:val="0012397E"/>
    <w:rsid w:val="0014282D"/>
    <w:rsid w:val="00153B4E"/>
    <w:rsid w:val="001543E5"/>
    <w:rsid w:val="00167DDC"/>
    <w:rsid w:val="0017063A"/>
    <w:rsid w:val="00190D8A"/>
    <w:rsid w:val="001A6D22"/>
    <w:rsid w:val="001B1E12"/>
    <w:rsid w:val="001C0021"/>
    <w:rsid w:val="001E67E1"/>
    <w:rsid w:val="002054B5"/>
    <w:rsid w:val="0021047C"/>
    <w:rsid w:val="0021504D"/>
    <w:rsid w:val="00215B58"/>
    <w:rsid w:val="00224D7A"/>
    <w:rsid w:val="0025685E"/>
    <w:rsid w:val="00262A45"/>
    <w:rsid w:val="00281A6E"/>
    <w:rsid w:val="00295338"/>
    <w:rsid w:val="002D4AAE"/>
    <w:rsid w:val="002E7AC9"/>
    <w:rsid w:val="002F022A"/>
    <w:rsid w:val="002F3599"/>
    <w:rsid w:val="003057E6"/>
    <w:rsid w:val="003108BF"/>
    <w:rsid w:val="003212C7"/>
    <w:rsid w:val="00322665"/>
    <w:rsid w:val="0033449E"/>
    <w:rsid w:val="0034054B"/>
    <w:rsid w:val="00344B92"/>
    <w:rsid w:val="00357189"/>
    <w:rsid w:val="003766BA"/>
    <w:rsid w:val="003A3796"/>
    <w:rsid w:val="003A75B7"/>
    <w:rsid w:val="003D0008"/>
    <w:rsid w:val="003D32AE"/>
    <w:rsid w:val="004120F1"/>
    <w:rsid w:val="004147CF"/>
    <w:rsid w:val="00430890"/>
    <w:rsid w:val="00445350"/>
    <w:rsid w:val="00473F32"/>
    <w:rsid w:val="004856A5"/>
    <w:rsid w:val="00487BE4"/>
    <w:rsid w:val="00496A6E"/>
    <w:rsid w:val="004A0A71"/>
    <w:rsid w:val="004B161F"/>
    <w:rsid w:val="004B69A5"/>
    <w:rsid w:val="004C11D7"/>
    <w:rsid w:val="004C5C86"/>
    <w:rsid w:val="004C7FE2"/>
    <w:rsid w:val="004E5BF7"/>
    <w:rsid w:val="00520928"/>
    <w:rsid w:val="00534AB5"/>
    <w:rsid w:val="0054442C"/>
    <w:rsid w:val="005463B3"/>
    <w:rsid w:val="005923D6"/>
    <w:rsid w:val="00594E07"/>
    <w:rsid w:val="005A0729"/>
    <w:rsid w:val="005B717B"/>
    <w:rsid w:val="005C5A8E"/>
    <w:rsid w:val="005D0B51"/>
    <w:rsid w:val="005D6549"/>
    <w:rsid w:val="006101E6"/>
    <w:rsid w:val="00610EE3"/>
    <w:rsid w:val="0062014B"/>
    <w:rsid w:val="00626BCF"/>
    <w:rsid w:val="00637E5A"/>
    <w:rsid w:val="00643694"/>
    <w:rsid w:val="00656DBC"/>
    <w:rsid w:val="006A3F3D"/>
    <w:rsid w:val="006B1FF9"/>
    <w:rsid w:val="006B4CA2"/>
    <w:rsid w:val="006B7647"/>
    <w:rsid w:val="006C5A1A"/>
    <w:rsid w:val="006D0CB7"/>
    <w:rsid w:val="006D570E"/>
    <w:rsid w:val="006D5AC0"/>
    <w:rsid w:val="006D6E32"/>
    <w:rsid w:val="00700C46"/>
    <w:rsid w:val="007143B6"/>
    <w:rsid w:val="00724DD1"/>
    <w:rsid w:val="007252D4"/>
    <w:rsid w:val="007378BA"/>
    <w:rsid w:val="00766DD1"/>
    <w:rsid w:val="00780B5C"/>
    <w:rsid w:val="00790B16"/>
    <w:rsid w:val="00796264"/>
    <w:rsid w:val="007B1E90"/>
    <w:rsid w:val="007C670B"/>
    <w:rsid w:val="007E5D1E"/>
    <w:rsid w:val="007E750D"/>
    <w:rsid w:val="007F42D6"/>
    <w:rsid w:val="0080269B"/>
    <w:rsid w:val="008049C3"/>
    <w:rsid w:val="0080558A"/>
    <w:rsid w:val="00811E8F"/>
    <w:rsid w:val="00822551"/>
    <w:rsid w:val="008243A3"/>
    <w:rsid w:val="008407C7"/>
    <w:rsid w:val="00845F9C"/>
    <w:rsid w:val="008524A3"/>
    <w:rsid w:val="00864D28"/>
    <w:rsid w:val="00871093"/>
    <w:rsid w:val="00874903"/>
    <w:rsid w:val="00885FEA"/>
    <w:rsid w:val="00895FCD"/>
    <w:rsid w:val="00896FAC"/>
    <w:rsid w:val="00897FEB"/>
    <w:rsid w:val="008A4422"/>
    <w:rsid w:val="008B0ACC"/>
    <w:rsid w:val="008B2522"/>
    <w:rsid w:val="008B421E"/>
    <w:rsid w:val="008B528C"/>
    <w:rsid w:val="009069E4"/>
    <w:rsid w:val="00914FBE"/>
    <w:rsid w:val="00923F45"/>
    <w:rsid w:val="00934F74"/>
    <w:rsid w:val="00954B89"/>
    <w:rsid w:val="00971D57"/>
    <w:rsid w:val="009734E0"/>
    <w:rsid w:val="009747C5"/>
    <w:rsid w:val="00976117"/>
    <w:rsid w:val="00990BB2"/>
    <w:rsid w:val="00A10C38"/>
    <w:rsid w:val="00A123D0"/>
    <w:rsid w:val="00A65E04"/>
    <w:rsid w:val="00A87FF1"/>
    <w:rsid w:val="00AA0E83"/>
    <w:rsid w:val="00AB04C3"/>
    <w:rsid w:val="00AC14D8"/>
    <w:rsid w:val="00AD6C62"/>
    <w:rsid w:val="00AF3E85"/>
    <w:rsid w:val="00B01908"/>
    <w:rsid w:val="00B07FB9"/>
    <w:rsid w:val="00B26F20"/>
    <w:rsid w:val="00B307F6"/>
    <w:rsid w:val="00B5560B"/>
    <w:rsid w:val="00BC4837"/>
    <w:rsid w:val="00BC730F"/>
    <w:rsid w:val="00BD0C02"/>
    <w:rsid w:val="00C31E66"/>
    <w:rsid w:val="00C362C2"/>
    <w:rsid w:val="00C37C46"/>
    <w:rsid w:val="00C42B91"/>
    <w:rsid w:val="00C61534"/>
    <w:rsid w:val="00C742C2"/>
    <w:rsid w:val="00C869D0"/>
    <w:rsid w:val="00C93B36"/>
    <w:rsid w:val="00CA1024"/>
    <w:rsid w:val="00CC7BAC"/>
    <w:rsid w:val="00CD029C"/>
    <w:rsid w:val="00CD1B61"/>
    <w:rsid w:val="00D01B9A"/>
    <w:rsid w:val="00D028BA"/>
    <w:rsid w:val="00D14CAC"/>
    <w:rsid w:val="00D1649A"/>
    <w:rsid w:val="00D34225"/>
    <w:rsid w:val="00D550D3"/>
    <w:rsid w:val="00D61036"/>
    <w:rsid w:val="00D73092"/>
    <w:rsid w:val="00D93CE8"/>
    <w:rsid w:val="00DA0816"/>
    <w:rsid w:val="00DE6BCB"/>
    <w:rsid w:val="00DF62CC"/>
    <w:rsid w:val="00E3505A"/>
    <w:rsid w:val="00E36911"/>
    <w:rsid w:val="00E42019"/>
    <w:rsid w:val="00E42AF3"/>
    <w:rsid w:val="00E62138"/>
    <w:rsid w:val="00E8306D"/>
    <w:rsid w:val="00E839E6"/>
    <w:rsid w:val="00EC1CA5"/>
    <w:rsid w:val="00ED0ADA"/>
    <w:rsid w:val="00ED7093"/>
    <w:rsid w:val="00EE1030"/>
    <w:rsid w:val="00EF4415"/>
    <w:rsid w:val="00F129C5"/>
    <w:rsid w:val="00F17E6A"/>
    <w:rsid w:val="00F35A0A"/>
    <w:rsid w:val="00F45D69"/>
    <w:rsid w:val="00F51DE2"/>
    <w:rsid w:val="00F5714D"/>
    <w:rsid w:val="00F63159"/>
    <w:rsid w:val="00F64C9C"/>
    <w:rsid w:val="00F66630"/>
    <w:rsid w:val="00F719EA"/>
    <w:rsid w:val="00F72BB6"/>
    <w:rsid w:val="00F81A6F"/>
    <w:rsid w:val="00F920B2"/>
    <w:rsid w:val="00FA4D0F"/>
    <w:rsid w:val="00FA5328"/>
    <w:rsid w:val="00FB28B8"/>
    <w:rsid w:val="00FC48BA"/>
    <w:rsid w:val="00FC6C6E"/>
    <w:rsid w:val="00FD3EBD"/>
    <w:rsid w:val="00FD760D"/>
    <w:rsid w:val="00FF1BB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44620"/>
  <w15:chartTrackingRefBased/>
  <w15:docId w15:val="{CDF27CCD-CCA0-4FDF-9BBA-7A1531E9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6630"/>
    <w:pPr>
      <w:ind w:leftChars="200" w:left="480"/>
    </w:pPr>
  </w:style>
  <w:style w:type="paragraph" w:customStyle="1" w:styleId="Default">
    <w:name w:val="Default"/>
    <w:rsid w:val="00637E5A"/>
    <w:pPr>
      <w:widowControl w:val="0"/>
      <w:autoSpaceDE w:val="0"/>
      <w:autoSpaceDN w:val="0"/>
      <w:adjustRightInd w:val="0"/>
    </w:pPr>
    <w:rPr>
      <w:rFonts w:ascii="標楷體" w:eastAsia="標楷體" w:hAnsi="Times New Roman" w:cs="Times New Roman"/>
      <w:color w:val="000000"/>
      <w:kern w:val="0"/>
      <w:szCs w:val="24"/>
    </w:rPr>
  </w:style>
  <w:style w:type="paragraph" w:styleId="a5">
    <w:name w:val="Balloon Text"/>
    <w:basedOn w:val="a"/>
    <w:link w:val="a6"/>
    <w:uiPriority w:val="99"/>
    <w:semiHidden/>
    <w:unhideWhenUsed/>
    <w:rsid w:val="00DE6BC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E6BCB"/>
    <w:rPr>
      <w:rFonts w:asciiTheme="majorHAnsi" w:eastAsiaTheme="majorEastAsia" w:hAnsiTheme="majorHAnsi" w:cstheme="majorBidi"/>
      <w:sz w:val="18"/>
      <w:szCs w:val="18"/>
    </w:rPr>
  </w:style>
  <w:style w:type="character" w:customStyle="1" w:styleId="a4">
    <w:name w:val="清單段落 字元"/>
    <w:link w:val="a3"/>
    <w:rsid w:val="00610EE3"/>
  </w:style>
  <w:style w:type="paragraph" w:styleId="a7">
    <w:name w:val="header"/>
    <w:basedOn w:val="a"/>
    <w:link w:val="a8"/>
    <w:uiPriority w:val="99"/>
    <w:unhideWhenUsed/>
    <w:rsid w:val="00FC6C6E"/>
    <w:pPr>
      <w:tabs>
        <w:tab w:val="center" w:pos="4153"/>
        <w:tab w:val="right" w:pos="8306"/>
      </w:tabs>
      <w:snapToGrid w:val="0"/>
    </w:pPr>
    <w:rPr>
      <w:sz w:val="20"/>
      <w:szCs w:val="20"/>
    </w:rPr>
  </w:style>
  <w:style w:type="character" w:customStyle="1" w:styleId="a8">
    <w:name w:val="頁首 字元"/>
    <w:basedOn w:val="a0"/>
    <w:link w:val="a7"/>
    <w:uiPriority w:val="99"/>
    <w:rsid w:val="00FC6C6E"/>
    <w:rPr>
      <w:sz w:val="20"/>
      <w:szCs w:val="20"/>
    </w:rPr>
  </w:style>
  <w:style w:type="paragraph" w:styleId="a9">
    <w:name w:val="footer"/>
    <w:basedOn w:val="a"/>
    <w:link w:val="aa"/>
    <w:uiPriority w:val="99"/>
    <w:unhideWhenUsed/>
    <w:rsid w:val="00FC6C6E"/>
    <w:pPr>
      <w:tabs>
        <w:tab w:val="center" w:pos="4153"/>
        <w:tab w:val="right" w:pos="8306"/>
      </w:tabs>
      <w:snapToGrid w:val="0"/>
    </w:pPr>
    <w:rPr>
      <w:sz w:val="20"/>
      <w:szCs w:val="20"/>
    </w:rPr>
  </w:style>
  <w:style w:type="character" w:customStyle="1" w:styleId="aa">
    <w:name w:val="頁尾 字元"/>
    <w:basedOn w:val="a0"/>
    <w:link w:val="a9"/>
    <w:uiPriority w:val="99"/>
    <w:rsid w:val="00FC6C6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柔懿 王柔懿</cp:lastModifiedBy>
  <cp:revision>4</cp:revision>
  <cp:lastPrinted>2019-08-22T06:03:00Z</cp:lastPrinted>
  <dcterms:created xsi:type="dcterms:W3CDTF">2025-01-23T03:33:00Z</dcterms:created>
  <dcterms:modified xsi:type="dcterms:W3CDTF">2025-02-17T08:52:00Z</dcterms:modified>
</cp:coreProperties>
</file>